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9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9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от «</w:t>
      </w:r>
      <w:r w:rsidR="006A58C3">
        <w:rPr>
          <w:rFonts w:ascii="Times New Roman" w:hAnsi="Times New Roman" w:cs="Times New Roman"/>
          <w:sz w:val="28"/>
          <w:szCs w:val="28"/>
        </w:rPr>
        <w:t>29</w:t>
      </w:r>
      <w:r w:rsidRPr="00BD4E59">
        <w:rPr>
          <w:rFonts w:ascii="Times New Roman" w:hAnsi="Times New Roman" w:cs="Times New Roman"/>
          <w:sz w:val="28"/>
          <w:szCs w:val="28"/>
        </w:rPr>
        <w:t xml:space="preserve">» </w:t>
      </w:r>
      <w:r w:rsidR="006A58C3">
        <w:rPr>
          <w:rFonts w:ascii="Times New Roman" w:hAnsi="Times New Roman" w:cs="Times New Roman"/>
          <w:sz w:val="28"/>
          <w:szCs w:val="28"/>
        </w:rPr>
        <w:t>октября 2012</w:t>
      </w:r>
      <w:r w:rsidRPr="00BD4E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58C3">
        <w:rPr>
          <w:rFonts w:ascii="Times New Roman" w:hAnsi="Times New Roman" w:cs="Times New Roman"/>
          <w:sz w:val="28"/>
          <w:szCs w:val="28"/>
        </w:rPr>
        <w:t>58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"Предоставление пользователям автомобильных дорог местного значения информации о состоянии автомобильных дорог".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 по предоставлению муниципальной услуги "Предоставление пользователям автомобильных дорог местного значения информации о </w:t>
      </w:r>
      <w:r>
        <w:rPr>
          <w:rFonts w:ascii="Times New Roman" w:hAnsi="Times New Roman" w:cs="Times New Roman"/>
          <w:sz w:val="28"/>
          <w:szCs w:val="28"/>
        </w:rPr>
        <w:t>состоянии автомобильных дорог".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  2. Постановление вступает в силу со дня его подписания.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Глава</w:t>
      </w: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Н.И. Бобынцева</w:t>
      </w: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8C3" w:rsidRDefault="006A58C3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8C3" w:rsidRPr="00BD4E59" w:rsidRDefault="006A58C3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8C3" w:rsidRDefault="006A58C3" w:rsidP="006A5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58C3" w:rsidRDefault="006A58C3" w:rsidP="006A5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6A58C3" w:rsidRDefault="006A58C3" w:rsidP="006A5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6A58C3" w:rsidRDefault="006A58C3" w:rsidP="006A5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29.10.2012 г. № 58</w:t>
      </w:r>
    </w:p>
    <w:p w:rsidR="00BD4E59" w:rsidRPr="00BD4E59" w:rsidRDefault="00BD4E59" w:rsidP="006A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8C3" w:rsidRDefault="00BD4E59" w:rsidP="00BD4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ШУМАКОВСКОГО СЕЛЬСОВЕТА</w:t>
      </w:r>
    </w:p>
    <w:p w:rsidR="00BD4E59" w:rsidRPr="00BD4E59" w:rsidRDefault="00BD4E59" w:rsidP="00BD4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BD4E59" w:rsidRPr="00BD4E59" w:rsidRDefault="00BD4E59" w:rsidP="006A5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пользователям автомобильных дорог местного значения информации о состоянии автомобильных дорог".</w:t>
      </w:r>
    </w:p>
    <w:p w:rsidR="00BD4E59" w:rsidRPr="00BD4E59" w:rsidRDefault="00BD4E59" w:rsidP="006A5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местного значения»,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"Предоставление пользователям автомобильных дорог местного значения информации о состоянии автомобильных дорог".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"Предоставление пользователям автомобильных дорог местного значения информации о состоянии автомобильных дорог" (далее - муниципальная услуга), осуществляется в соответствии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>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Федеральным Законом от 08 ноября 2007 года №257-ФЗ «Об автомобильных дорогах и о дорожной деятельности и о внесении изменений в отдельные законодательные акты Российской Федерации»;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Федеральным Законом от 27.07.2006 №149-ФЗ «Об информации, информационных технологиях и о защите информации»;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Шумаковского сельсовета Курского района Курской области (далее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во  взаимодействии с  руководителями дорожных организаций района.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1.5. Предоставление муниципальной услуги осуществляется бесплатно.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 Требования к порядку предоставления муниципальной услуги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         Порядок информирования о предоставлении муниципальной услуги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2.1.1. Информация о порядке предоставления муниципальной услуги предоставляется: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непосредственно в администрации   сельсовета;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lastRenderedPageBreak/>
        <w:t>- с использованием средств телефонной связи, электронного информирования;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посредством размещения публикации в средствах массовой информации, размещения на информационных стендах.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2.1.2. Местонахождение администрации  сельсовета: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Адрес:  305541, Курская область, Курский район, д. Б. Шумаково.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Часы работы с 9.00 -17.00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Приемные дни: понедельник, вторник, четверг, пятница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Обеденный перерыв:  13.00-14.00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  <w:bookmarkStart w:id="0" w:name="_GoBack"/>
      <w:bookmarkEnd w:id="0"/>
    </w:p>
    <w:p w:rsid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Контактный телефон (телефон для справок) — 8(4712) 59-27-43</w:t>
      </w:r>
    </w:p>
    <w:p w:rsidR="00031BA3" w:rsidRPr="008E6F2F" w:rsidRDefault="00031BA3" w:rsidP="00031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интернет-сайта:www.shumak</w:t>
      </w:r>
      <w:r>
        <w:rPr>
          <w:rFonts w:ascii="Times New Roman" w:hAnsi="Times New Roman" w:cs="Times New Roman"/>
          <w:sz w:val="28"/>
          <w:szCs w:val="28"/>
          <w:lang w:val="en-US"/>
        </w:rPr>
        <w:t>ovo</w:t>
      </w:r>
      <w:proofErr w:type="spellEnd"/>
      <w:r w:rsidRPr="008E6F2F">
        <w:rPr>
          <w:rFonts w:ascii="Times New Roman" w:hAnsi="Times New Roman" w:cs="Times New Roman"/>
          <w:sz w:val="28"/>
          <w:szCs w:val="28"/>
        </w:rPr>
        <w:t>.rkursk.ru</w:t>
      </w:r>
    </w:p>
    <w:p w:rsidR="00BD4E59" w:rsidRPr="00BD4E59" w:rsidRDefault="00031BA3" w:rsidP="00031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F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2.1.3. Информация о процедуре предоставления муниципальной услуги сообщается по номерам телефонов для справок (консультаций), а также размещается в сети Интернет, публикуется в средствах массовой информации.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2.1.4. На информационных стендах в помещении, предназначенном для приема документов, размещается следующая информация: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блок-схема (Приложение № 3 к настоящему административному регламенту) и краткое описание порядка предоставления муниципальной услуги;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 и требования к ним;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2.1.5. При ответе на телефонные звонки специалист администрации   сельсовета, осуществляющий прием и консультирование, сняв трубку, должен представиться, назвав: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наименование  органа;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должность;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фамилию, имя, отчество.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Во время разговора произносить слова четко, не допускать параллельных разговоров с окружающими людьми.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lastRenderedPageBreak/>
        <w:t>2.1.6. При устном обращении граждан специалист администрации  сельсовета, осуществляющий прием и консультирование, в пределах своей компетенции, дает ответ самостоятельно.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Если специалист администрации   сельсовета, не может дать ответ самостоятельно, либо если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изложить суть обращения в письменной форме;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назначить другое, удобное для посетителя время для консультации;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2.1.7. Специалист администрации сельсовета, осуществляющий прием и консультирование, обязан относиться к обратившимся гражданам корректно и внимательно.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2.1.8. Письменные разъяснения даются в установленном порядке при наличии письменного обращения заявителя. Специалисты администрации   сельсовета готовят разъяснения в пределах установленной им компетенции.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2.2. Порядок получения консультаций о предоставлении муниципальной услуги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2.2.1. Консультации по вопросам предоставления муниципальной услуги предоставляются специалистами администрации сельсовета. Для получения консультации заинтересованное лицо обращается в администрацию сельсовета.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2.2.2. Основными требованиями при консультировании являются: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2.2.3. Консультации предоставляются по следующим вопросам: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время приема и выдачи документов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-сроки исполнения муниципальной услуги;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2.2.4. Консультации предоставляются при личном обращении, телефона или электронной почты.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(приложение №3 к административному регламенту):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                  Письменная информация о состоянии дорог, временном ограничении или прекращении движения по автомобильным дорогам муниципального значения;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lastRenderedPageBreak/>
        <w:t>-                   Отказ в предоставлении муниципальной услуги.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2.4. Обращение за предоставлением муниципальной услуги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2.4.1. Получателями муниципальной услуги являются физические и юридические лица, частные предприниматели, их представители.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2.4.2. Заявителями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2.4.3. Заявитель может обратиться за предоставлением муниципальной услуги лично в администрацию   сельсовета, либо направить заявление по почте, электронной почте, факсимильной связью.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Подача заявления и всех необходимых документов для предоставления муниципальной услуги может совершаться одним лицом (представителем, далее именуемым также заявителем) от имени другого лица (получателя) в силу полномочия, основанного на доверенности. Доверенность должна быть нотариально удостоверена.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2.5. Требования к документам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2.5.1.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2.5.2. К документам, удостоверяющим личность заявителя, относятся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паспорт, заграничный паспорт (для постоянно проживающих за границей граждан, которые временно находятся на территории Российской Федерации),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справка об освобождении из мест лишения свободы, архивная справка формы 9 для лиц, освободившихся из мест лишения свободы,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копия вида на жительство для иностранных граждан и лиц без гражданства;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иные выдаваемые в установленном порядке документы.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2.6. Перечень документов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 Заявителем представляются следующие документы: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заявление о предоставлении информации о муниципальной услуге по установленной форме (Приложение N 1 к настоящему административному регламенту);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на письменные заявления и обращение по электронной почте – 7 календарных дней;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по телефону по вопросу предоставления услуги незамедлительно, при отсутствии необходимости для более детальной проверки фактов обращения.  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2.8. Заявителю может быть отказано в предоставлении муниципальной услуги.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2.8.1. Основанием для отказа являются: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а) в заявлении не указаны фамилия и почтовый адрес заявителя, по которому должен быть направлен ответ; 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отсутствие технической возможности предоставления муниципальной услуги.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отсутствие автодороги, по которой запрашиваются сведения, в перечне автомобильных дорог местного значения   сельсовета.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невозможность предоставления муниципальной услуги вследствие того, что предмет обращения не входит в компетенцию   сельсовета.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разглашение сведений, составляющих государственную или иную охраняемую законом тайну, о чём уведомляется заявитель.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2.8.2. Отказ в приеме документов не допускается.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2.9.Требования к местам для информирования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-информационными стендами;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-стульями и столами (стойками для письма) для возможности оформления документов.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2.10. Требования к местам ожидания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2.10.1. Места для ожидания должны соответствовать комфортным условиям для заявителей.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2.10.2. Места ожидания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2.10.3.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2.10.4. Максимальное время ожидания в очереди составляет 30 минут.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2.11.   Требования к местам приема заявителей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2.11.1. Кабинеты приема заявителей должны быть оборудованы информационными табличками (вывесками) с указанием: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номера и названия кабинета;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lastRenderedPageBreak/>
        <w:t>2.11.2. Специалисты администрации сельсовета, осуществляющие прием, обеспечиваются личными идентификационными карточками и (или) настольными табличками.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2.11.3.   Место для приема посетителя должно быть снабжено стулом, иметь место для письма и раскладки документов.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2.11.4.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2.11.5.   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3. Административные процедуры 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-личный прием заинтересованных лиц и их информирование;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-информирование и консультирование по оформлению запроса;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-информирование по телефону;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-прием и регистрация запроса;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-ответы на письменные обращения, поступающие по почте, электронной почте, факсимильной связи;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3.2. Предоставление заявителям информации: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при личном приеме осуществляется: понедельник, вторник, четверг, пятница с 09.00 до 17.00 часов, перерыв с 13.00 до 14.00;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по телефону осуществляется ежедневно в соответствии с режимом работы администрации сельсовета.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Прием заинтересованных лиц и информирование по телефону осуществляет специалист администрации   сельсовета.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дорог, по которым требуется информация.  Специалист администрации   сельсовета  принимает заявление и передает в приемную администрации   сельсовета для регистрации в журнале входящей документации.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30 минут.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3.3. Специалист администрации   сельсовета  вправе запрашивать у заявителя дополнительную информацию. Результат выполнения действия – зарегистрированное в журнале входящей документации заявление.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минут.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lastRenderedPageBreak/>
        <w:t>3.4. Заявление, поступившее в администрацию   сельсовета, рассматривается в течение 7 рабочих дней со дня его регистрации при условии отсутствия оснований, предусмотренных пунктом 2.8.1 данного раздела Регламента. Ответы по письменным обращениям после подписания Главой администрации   сельсовета, направляются почтой в адрес заявителя в срок, не превышающий 7 рабочих дней с момента поступления письменного обращения.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3.5. Если при рассмотрении заявления установлено, что дорога, о которой запрашивается информация, не входит в перечень автомобильных дорог местного значения   сельсовета, специалист администрации   сельсовета в течение 7 рабочих дней  дает заявителю обосновывающий ответ (уведомление) о невозможности предоставления муниципальной услуги.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3.6. Консультации по устным обращениям предоставляются специалистом администрации   сельсовета незамедлительно после обращения, при отсутствии необходимости для более детальной проверки фактов обращения.  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Если специалист администрации   сельсовета, не может дать ответ самостоятельно, либо если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-изложить суть обращения в письменной форме;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-назначить другое, удобное для посетителя время для консультации;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Общий срок административной процедуры составляет 30 минут на одного заявителя.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3.7.  Ответ на телефонное обращение специалист отдела направляет ответ заявителю по почте на указанный в заявлении адрес, факсимильной связью.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не более 7 рабочих дней.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4.1.   Ответственность специалистов.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4.1.1. Специалисты администрации   сельсовета,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4.1.2. Специалисты администрации   сельсовета, ответственные за сбор и подготовку документов, несут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4.1.3. Специалисты администрации   сельсовета, ответственные за прием и рассмотрение документов несут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4.1.4. Специалисты администрации  сельсовета, ответственные за принятие решения о предоставлении муниципальной услуги несут персональную ответственность за своевременное рассмотрение вопроса о предоставлении </w:t>
      </w:r>
      <w:r w:rsidRPr="00BD4E5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правильность оформления результата предоставления муниципальной услуги.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4.1.5. Персональная ответственность специалистов администрации   сельсовета закрепляется в их должностных инструкциях в соответствии с требованиями законодательства.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4.2.   Текущий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  сельсовета осуществляется Главой администрации сельсовета.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4.2.1.   Текущий контроль осуществляется путем проведения Главой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администрации  сельсовета проверок соблюдения и исполнения специалистами администрации сельсовета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4.2.2.   Периодичность осуществления текущего контроля составляет один раз в 3 месяца.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4.2.3.  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4.2.4.   По результатам проведенных проверок, оформленных документально в установленном порядке, в случае выявления нарушений прав заявителей Глава администрации   сельсовета осуществляет привлечение виновных лиц к ответственности в соответствии с законодательством Российской Федерации.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4.2.5.   Проверки, полноты и качества предоставления муниципальной услуги, осуществляются на основании изданных Главой администрации   сельсовета распоряжений.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должностного лица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должностного лица администрации   сельсовета, а также принимаемого им решения при оказании муниципальной услуги: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-в несудебном порядке путем обращения к Главе администрации  сельсовета.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-в судебном порядке в соответствии с действующим законодательством Российской Федерации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5.2.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 электронной  форме (Приложение № 4 к настоящему административному регламенту). Рассмотрение обращений заявителей осуществляется в порядке, </w:t>
      </w:r>
      <w:r w:rsidRPr="00BD4E59">
        <w:rPr>
          <w:rFonts w:ascii="Times New Roman" w:hAnsi="Times New Roman" w:cs="Times New Roman"/>
          <w:sz w:val="28"/>
          <w:szCs w:val="28"/>
        </w:rPr>
        <w:lastRenderedPageBreak/>
        <w:t>установленном нормативными правовыми актами Российской Федерации и Курской области.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5.3. Заявитель в своем письменном обращении (жалобе) в обязательном порядке указывает: 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1) наименование органа,  предоставляющего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4E5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5.4. Жалоба подписывается подавшим ее заявителем и ставится дата.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5.5. Поступившая к специалисту администрации   сельсовета жалоба регистрируется в установленном порядке.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5.6. Специалисты Администрации Шумаковского сельсовета: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15 рабочих дней с момента регистрации обращения, 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</w:t>
      </w:r>
      <w:r w:rsidRPr="00BD4E59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5.8. Ответ на жалобу подписывается Главой администрации   сельсовета или заместителем Главы администрации сельсовета.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5.9.        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>5.10.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E59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D4E5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D4E59">
        <w:rPr>
          <w:rFonts w:ascii="Times New Roman" w:hAnsi="Times New Roman" w:cs="Times New Roman"/>
          <w:sz w:val="28"/>
          <w:szCs w:val="28"/>
        </w:rPr>
        <w:t xml:space="preserve">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Pr="00BD4E59" w:rsidRDefault="00BD4E59" w:rsidP="00BD4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59" w:rsidRDefault="00BD4E59" w:rsidP="00BD4E59"/>
    <w:p w:rsidR="00BD4E59" w:rsidRDefault="00BD4E59" w:rsidP="00BD4E59"/>
    <w:p w:rsidR="00BD4E59" w:rsidRDefault="00BD4E59" w:rsidP="00BD4E59"/>
    <w:p w:rsidR="007A3EC3" w:rsidRPr="00BD4E59" w:rsidRDefault="007A3EC3" w:rsidP="00BD4E59"/>
    <w:sectPr w:rsidR="007A3EC3" w:rsidRPr="00BD4E59" w:rsidSect="0079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40C"/>
    <w:rsid w:val="00031BA3"/>
    <w:rsid w:val="006A58C3"/>
    <w:rsid w:val="006F540C"/>
    <w:rsid w:val="007934C9"/>
    <w:rsid w:val="007A3EC3"/>
    <w:rsid w:val="00BD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3512</Words>
  <Characters>20024</Characters>
  <Application>Microsoft Office Word</Application>
  <DocSecurity>0</DocSecurity>
  <Lines>166</Lines>
  <Paragraphs>46</Paragraphs>
  <ScaleCrop>false</ScaleCrop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2012-08-30T19:16:00Z</dcterms:created>
  <dcterms:modified xsi:type="dcterms:W3CDTF">2012-11-22T15:53:00Z</dcterms:modified>
</cp:coreProperties>
</file>