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C3" w:rsidRPr="00676E9E" w:rsidRDefault="00852FC3" w:rsidP="00676E9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76E9E">
        <w:rPr>
          <w:rFonts w:ascii="Times New Roman" w:hAnsi="Times New Roman"/>
          <w:sz w:val="28"/>
          <w:szCs w:val="28"/>
        </w:rPr>
        <w:t>Федеральным законом от 23.04.2018 N 113-ФЗ в статьи 255 и 270 части второй Налогового кодекса Российской Федерации внесены изменения, согласно которым, с  2019 года организации смогут учитывать расходы на отдых работников и их семей в России</w:t>
      </w:r>
    </w:p>
    <w:p w:rsidR="00852FC3" w:rsidRPr="00676E9E" w:rsidRDefault="00852FC3" w:rsidP="00676E9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76E9E">
        <w:rPr>
          <w:rFonts w:ascii="Times New Roman" w:hAnsi="Times New Roman"/>
          <w:sz w:val="28"/>
          <w:szCs w:val="28"/>
        </w:rPr>
        <w:t>Закон, разрешающий учитывать расходы на путевки при расчете налога на прибыль, опубликован. Признавать можно будет затраты на путевки, которые организации приобретут начиная с 1 января 2019 года.</w:t>
      </w:r>
    </w:p>
    <w:p w:rsidR="00852FC3" w:rsidRPr="00676E9E" w:rsidRDefault="00852FC3" w:rsidP="00676E9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76E9E">
        <w:rPr>
          <w:rFonts w:ascii="Times New Roman" w:hAnsi="Times New Roman"/>
          <w:sz w:val="28"/>
          <w:szCs w:val="28"/>
        </w:rPr>
        <w:t>Работодатели смогут включать в расходы на оплату труда затраты на следующие услуги:</w:t>
      </w:r>
    </w:p>
    <w:p w:rsidR="00852FC3" w:rsidRPr="00676E9E" w:rsidRDefault="00852FC3" w:rsidP="00676E9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76E9E">
        <w:rPr>
          <w:rFonts w:ascii="Times New Roman" w:hAnsi="Times New Roman"/>
          <w:sz w:val="28"/>
          <w:szCs w:val="28"/>
        </w:rPr>
        <w:t>- перевозка туриста по России к месту отдыха и обратно. В договоре можно предусмотреть другой маршрут перевозки;</w:t>
      </w:r>
    </w:p>
    <w:p w:rsidR="00852FC3" w:rsidRPr="00676E9E" w:rsidRDefault="00852FC3" w:rsidP="00676E9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76E9E">
        <w:rPr>
          <w:rFonts w:ascii="Times New Roman" w:hAnsi="Times New Roman"/>
          <w:sz w:val="28"/>
          <w:szCs w:val="28"/>
        </w:rPr>
        <w:t>- проживание туриста;</w:t>
      </w:r>
    </w:p>
    <w:p w:rsidR="00852FC3" w:rsidRPr="00676E9E" w:rsidRDefault="00852FC3" w:rsidP="00676E9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76E9E">
        <w:rPr>
          <w:rFonts w:ascii="Times New Roman" w:hAnsi="Times New Roman"/>
          <w:sz w:val="28"/>
          <w:szCs w:val="28"/>
        </w:rPr>
        <w:t>- питание туриста - только если оно включено в стоимость проживания;</w:t>
      </w:r>
    </w:p>
    <w:p w:rsidR="00852FC3" w:rsidRPr="00676E9E" w:rsidRDefault="00852FC3" w:rsidP="00676E9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76E9E">
        <w:rPr>
          <w:rFonts w:ascii="Times New Roman" w:hAnsi="Times New Roman"/>
          <w:sz w:val="28"/>
          <w:szCs w:val="28"/>
        </w:rPr>
        <w:t>- санаторно-курортное обслуживание;</w:t>
      </w:r>
    </w:p>
    <w:p w:rsidR="00852FC3" w:rsidRPr="00676E9E" w:rsidRDefault="00852FC3" w:rsidP="00676E9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76E9E">
        <w:rPr>
          <w:rFonts w:ascii="Times New Roman" w:hAnsi="Times New Roman"/>
          <w:sz w:val="28"/>
          <w:szCs w:val="28"/>
        </w:rPr>
        <w:t>- проведение экскурсий.</w:t>
      </w:r>
    </w:p>
    <w:p w:rsidR="00852FC3" w:rsidRPr="00676E9E" w:rsidRDefault="00852FC3" w:rsidP="00676E9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76E9E">
        <w:rPr>
          <w:rFonts w:ascii="Times New Roman" w:hAnsi="Times New Roman"/>
          <w:sz w:val="28"/>
          <w:szCs w:val="28"/>
        </w:rPr>
        <w:t>Учесть можно будет только расходы на путевки, которые приобретены по договору с туроператором или турагентом.</w:t>
      </w:r>
    </w:p>
    <w:p w:rsidR="00852FC3" w:rsidRPr="00676E9E" w:rsidRDefault="00852FC3" w:rsidP="00676E9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76E9E">
        <w:rPr>
          <w:rFonts w:ascii="Times New Roman" w:hAnsi="Times New Roman"/>
          <w:sz w:val="28"/>
          <w:szCs w:val="28"/>
        </w:rPr>
        <w:t>Путевки можно будет приобрести для работников, их супругов, родителей, детей и подопечных в возрасте до 18 лет (до 24 лет, если они учатся очно).</w:t>
      </w:r>
    </w:p>
    <w:p w:rsidR="00852FC3" w:rsidRPr="00676E9E" w:rsidRDefault="00852FC3" w:rsidP="00676E9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76E9E">
        <w:rPr>
          <w:rFonts w:ascii="Times New Roman" w:hAnsi="Times New Roman"/>
          <w:sz w:val="28"/>
          <w:szCs w:val="28"/>
        </w:rPr>
        <w:t>При этом, учет затрат на путевки будет ограничен.</w:t>
      </w:r>
    </w:p>
    <w:p w:rsidR="00852FC3" w:rsidRDefault="00852FC3" w:rsidP="00676E9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76E9E">
        <w:rPr>
          <w:rFonts w:ascii="Times New Roman" w:hAnsi="Times New Roman"/>
          <w:sz w:val="28"/>
          <w:szCs w:val="28"/>
        </w:rPr>
        <w:t>Затраты нужно будет нормировать. Лимит - не более 50 тыс. руб. в год на каждого работника или члена семьи. При этом общая сумма затрат вместе с расходами на добровольное медстрахование для работников и оплату медуслуг для них не должна превышать 6% от суммы расходов на оплату труда.</w:t>
      </w:r>
      <w:bookmarkStart w:id="0" w:name="_GoBack"/>
      <w:bookmarkEnd w:id="0"/>
    </w:p>
    <w:p w:rsidR="00852FC3" w:rsidRDefault="00852FC3" w:rsidP="00676E9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852FC3" w:rsidRPr="00676E9E" w:rsidRDefault="00852FC3" w:rsidP="00676E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</w:t>
      </w:r>
      <w:r w:rsidRPr="00676E9E">
        <w:rPr>
          <w:rFonts w:ascii="Times New Roman" w:hAnsi="Times New Roman"/>
          <w:sz w:val="28"/>
          <w:szCs w:val="28"/>
        </w:rPr>
        <w:t xml:space="preserve"> прокурора Курского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676E9E">
        <w:rPr>
          <w:rFonts w:ascii="Times New Roman" w:hAnsi="Times New Roman"/>
          <w:sz w:val="28"/>
          <w:szCs w:val="28"/>
        </w:rPr>
        <w:t>Михайлова О.В.:</w:t>
      </w:r>
    </w:p>
    <w:sectPr w:rsidR="00852FC3" w:rsidRPr="00676E9E" w:rsidSect="005B5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7C3"/>
    <w:rsid w:val="00052E08"/>
    <w:rsid w:val="001A010A"/>
    <w:rsid w:val="003B1967"/>
    <w:rsid w:val="005B5E5C"/>
    <w:rsid w:val="00676E9E"/>
    <w:rsid w:val="00852FC3"/>
    <w:rsid w:val="00B1021C"/>
    <w:rsid w:val="00BA37C3"/>
    <w:rsid w:val="00BB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E5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218</Words>
  <Characters>1246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Авдеевы</dc:creator>
  <cp:keywords/>
  <dc:description/>
  <cp:lastModifiedBy>avdeeva.d</cp:lastModifiedBy>
  <cp:revision>3</cp:revision>
  <dcterms:created xsi:type="dcterms:W3CDTF">2018-06-26T22:06:00Z</dcterms:created>
  <dcterms:modified xsi:type="dcterms:W3CDTF">2019-06-26T13:36:00Z</dcterms:modified>
</cp:coreProperties>
</file>