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94B" w:rsidRPr="008434AC" w:rsidRDefault="0030494B" w:rsidP="0030494B">
      <w:pPr>
        <w:shd w:val="clear" w:color="auto" w:fill="FFFFFF" w:themeFill="background1"/>
        <w:spacing w:after="0" w:line="240" w:lineRule="atLeast"/>
        <w:jc w:val="center"/>
        <w:textAlignment w:val="baseline"/>
        <w:rPr>
          <w:rFonts w:ascii="Arial" w:eastAsia="Times New Roman" w:hAnsi="Arial" w:cs="Arial"/>
          <w:b/>
          <w:bCs/>
          <w:sz w:val="32"/>
          <w:szCs w:val="32"/>
        </w:rPr>
      </w:pPr>
    </w:p>
    <w:p w:rsidR="0030494B" w:rsidRPr="008434AC" w:rsidRDefault="0030494B" w:rsidP="0030494B">
      <w:pPr>
        <w:spacing w:after="0" w:line="240" w:lineRule="atLeast"/>
        <w:jc w:val="center"/>
        <w:rPr>
          <w:rFonts w:ascii="Arial" w:eastAsia="Times New Roman" w:hAnsi="Arial" w:cs="Arial"/>
          <w:sz w:val="32"/>
          <w:szCs w:val="32"/>
        </w:rPr>
      </w:pPr>
      <w:r w:rsidRPr="008434AC">
        <w:rPr>
          <w:rFonts w:ascii="Arial" w:eastAsia="Times New Roman" w:hAnsi="Arial" w:cs="Arial"/>
          <w:b/>
          <w:bCs/>
          <w:sz w:val="32"/>
          <w:szCs w:val="32"/>
        </w:rPr>
        <w:t>Российская Федерация</w:t>
      </w:r>
    </w:p>
    <w:p w:rsidR="0030494B" w:rsidRPr="008434AC" w:rsidRDefault="0030494B" w:rsidP="0030494B">
      <w:pPr>
        <w:spacing w:after="0" w:line="240" w:lineRule="atLeast"/>
        <w:jc w:val="center"/>
        <w:rPr>
          <w:rFonts w:ascii="Arial" w:eastAsia="Times New Roman" w:hAnsi="Arial" w:cs="Arial"/>
          <w:sz w:val="32"/>
          <w:szCs w:val="32"/>
        </w:rPr>
      </w:pPr>
      <w:r w:rsidRPr="008434AC">
        <w:rPr>
          <w:rFonts w:ascii="Arial" w:eastAsia="Times New Roman" w:hAnsi="Arial" w:cs="Arial"/>
          <w:b/>
          <w:bCs/>
          <w:sz w:val="32"/>
          <w:szCs w:val="32"/>
        </w:rPr>
        <w:t>АДМИНИСТРАЦИЯ ШУМАКОВСКОГО СЕЛЬСОВЕТА</w:t>
      </w:r>
    </w:p>
    <w:p w:rsidR="0030494B" w:rsidRPr="008434AC" w:rsidRDefault="0030494B" w:rsidP="0030494B">
      <w:pPr>
        <w:spacing w:after="0" w:line="240" w:lineRule="atLeast"/>
        <w:jc w:val="center"/>
        <w:rPr>
          <w:rFonts w:ascii="Arial" w:eastAsia="Times New Roman" w:hAnsi="Arial" w:cs="Arial"/>
          <w:sz w:val="32"/>
          <w:szCs w:val="32"/>
        </w:rPr>
      </w:pPr>
      <w:r w:rsidRPr="008434AC">
        <w:rPr>
          <w:rFonts w:ascii="Arial" w:eastAsia="Times New Roman" w:hAnsi="Arial" w:cs="Arial"/>
          <w:b/>
          <w:bCs/>
          <w:sz w:val="32"/>
          <w:szCs w:val="32"/>
        </w:rPr>
        <w:t>КУРСКОГО РАЙОНА КУРСКОЙ ОБЛАСТИ</w:t>
      </w:r>
    </w:p>
    <w:p w:rsidR="0030494B" w:rsidRPr="008434AC" w:rsidRDefault="0030494B" w:rsidP="0030494B">
      <w:pPr>
        <w:spacing w:after="0" w:line="240" w:lineRule="atLeast"/>
        <w:jc w:val="center"/>
        <w:rPr>
          <w:rFonts w:ascii="Arial" w:eastAsia="Times New Roman" w:hAnsi="Arial" w:cs="Arial"/>
          <w:sz w:val="32"/>
          <w:szCs w:val="32"/>
        </w:rPr>
      </w:pPr>
    </w:p>
    <w:p w:rsidR="0030494B" w:rsidRPr="008434AC" w:rsidRDefault="0030494B" w:rsidP="0030494B">
      <w:pPr>
        <w:spacing w:after="0" w:line="240" w:lineRule="atLeast"/>
        <w:jc w:val="center"/>
        <w:rPr>
          <w:rFonts w:ascii="Arial" w:eastAsia="Times New Roman" w:hAnsi="Arial" w:cs="Arial"/>
          <w:sz w:val="32"/>
          <w:szCs w:val="32"/>
        </w:rPr>
      </w:pPr>
      <w:r w:rsidRPr="008434AC">
        <w:rPr>
          <w:rFonts w:ascii="Arial" w:eastAsia="Times New Roman" w:hAnsi="Arial" w:cs="Arial"/>
          <w:b/>
          <w:bCs/>
          <w:sz w:val="32"/>
          <w:szCs w:val="32"/>
        </w:rPr>
        <w:t>ПОСТАНОВЛЕНИЕ</w:t>
      </w:r>
    </w:p>
    <w:p w:rsidR="0030494B" w:rsidRPr="008434AC" w:rsidRDefault="0030494B" w:rsidP="0030494B">
      <w:pPr>
        <w:spacing w:after="0" w:line="240" w:lineRule="atLeast"/>
        <w:rPr>
          <w:rFonts w:ascii="Arial" w:eastAsia="Times New Roman" w:hAnsi="Arial" w:cs="Arial"/>
          <w:sz w:val="32"/>
          <w:szCs w:val="32"/>
        </w:rPr>
      </w:pPr>
    </w:p>
    <w:p w:rsidR="0030494B" w:rsidRPr="008434AC" w:rsidRDefault="0030494B" w:rsidP="0030494B">
      <w:pPr>
        <w:spacing w:after="0" w:line="240" w:lineRule="atLeast"/>
        <w:jc w:val="center"/>
        <w:rPr>
          <w:rFonts w:ascii="Arial" w:eastAsia="Times New Roman" w:hAnsi="Arial" w:cs="Arial"/>
          <w:b/>
          <w:sz w:val="32"/>
          <w:szCs w:val="32"/>
        </w:rPr>
      </w:pPr>
      <w:r w:rsidRPr="008434AC">
        <w:rPr>
          <w:rFonts w:ascii="Arial" w:eastAsia="Times New Roman" w:hAnsi="Arial" w:cs="Arial"/>
          <w:b/>
          <w:sz w:val="32"/>
          <w:szCs w:val="32"/>
        </w:rPr>
        <w:t>от «__» ________ 2019 г.     № _____</w:t>
      </w:r>
    </w:p>
    <w:p w:rsidR="0030494B" w:rsidRPr="008434AC" w:rsidRDefault="0030494B" w:rsidP="0030494B">
      <w:pPr>
        <w:spacing w:after="0" w:line="240" w:lineRule="atLeast"/>
        <w:jc w:val="both"/>
        <w:rPr>
          <w:rFonts w:ascii="Arial" w:hAnsi="Arial" w:cs="Arial"/>
          <w:sz w:val="24"/>
          <w:szCs w:val="24"/>
        </w:rPr>
      </w:pPr>
    </w:p>
    <w:p w:rsidR="0030494B" w:rsidRPr="008434AC" w:rsidRDefault="0030494B" w:rsidP="0030494B">
      <w:pPr>
        <w:shd w:val="clear" w:color="auto" w:fill="FFFFFF" w:themeFill="background1"/>
        <w:spacing w:after="0" w:line="240" w:lineRule="atLeast"/>
        <w:jc w:val="both"/>
        <w:textAlignment w:val="baseline"/>
        <w:rPr>
          <w:rFonts w:ascii="Arial" w:eastAsia="Times New Roman" w:hAnsi="Arial" w:cs="Arial"/>
          <w:sz w:val="24"/>
          <w:szCs w:val="24"/>
        </w:rPr>
      </w:pPr>
      <w:r w:rsidRPr="008434AC">
        <w:rPr>
          <w:rFonts w:ascii="Arial" w:eastAsia="Times New Roman" w:hAnsi="Arial" w:cs="Arial"/>
          <w:b/>
          <w:bCs/>
          <w:sz w:val="24"/>
          <w:szCs w:val="24"/>
        </w:rPr>
        <w:t> </w:t>
      </w:r>
    </w:p>
    <w:p w:rsidR="0030494B" w:rsidRPr="008434AC" w:rsidRDefault="0030494B" w:rsidP="0030494B">
      <w:pPr>
        <w:shd w:val="clear" w:color="auto" w:fill="FFFFFF" w:themeFill="background1"/>
        <w:spacing w:after="0" w:line="240" w:lineRule="atLeast"/>
        <w:jc w:val="center"/>
        <w:textAlignment w:val="baseline"/>
        <w:rPr>
          <w:rFonts w:ascii="Arial" w:eastAsia="Times New Roman" w:hAnsi="Arial" w:cs="Arial"/>
          <w:b/>
          <w:sz w:val="32"/>
          <w:szCs w:val="32"/>
        </w:rPr>
      </w:pPr>
      <w:r w:rsidRPr="008434AC">
        <w:rPr>
          <w:rFonts w:ascii="Arial" w:eastAsia="Times New Roman" w:hAnsi="Arial" w:cs="Arial"/>
          <w:b/>
          <w:sz w:val="32"/>
          <w:szCs w:val="32"/>
        </w:rPr>
        <w:t xml:space="preserve">Об утверждении Положения </w:t>
      </w:r>
    </w:p>
    <w:p w:rsidR="0030494B" w:rsidRPr="008434AC" w:rsidRDefault="0030494B" w:rsidP="0030494B">
      <w:pPr>
        <w:shd w:val="clear" w:color="auto" w:fill="FFFFFF" w:themeFill="background1"/>
        <w:spacing w:after="0" w:line="240" w:lineRule="atLeast"/>
        <w:jc w:val="center"/>
        <w:textAlignment w:val="baseline"/>
        <w:rPr>
          <w:rFonts w:ascii="Arial" w:eastAsia="Times New Roman" w:hAnsi="Arial" w:cs="Arial"/>
          <w:b/>
          <w:sz w:val="32"/>
          <w:szCs w:val="32"/>
        </w:rPr>
      </w:pPr>
      <w:r w:rsidRPr="008434AC">
        <w:rPr>
          <w:rFonts w:ascii="Arial" w:eastAsia="Times New Roman" w:hAnsi="Arial" w:cs="Arial"/>
          <w:b/>
          <w:sz w:val="32"/>
          <w:szCs w:val="32"/>
        </w:rPr>
        <w:t>о погребении и похоронном деле на территории муниципального образования «Шумаковский сельсовет» Курского района Курской области</w:t>
      </w:r>
    </w:p>
    <w:p w:rsidR="0030494B" w:rsidRPr="008434AC" w:rsidRDefault="0030494B" w:rsidP="0030494B">
      <w:pPr>
        <w:shd w:val="clear" w:color="auto" w:fill="FFFFFF" w:themeFill="background1"/>
        <w:spacing w:after="0" w:line="240" w:lineRule="atLeast"/>
        <w:jc w:val="center"/>
        <w:textAlignment w:val="baseline"/>
        <w:rPr>
          <w:rFonts w:ascii="Arial" w:eastAsia="Times New Roman" w:hAnsi="Arial" w:cs="Arial"/>
          <w:b/>
          <w:sz w:val="32"/>
          <w:szCs w:val="32"/>
        </w:rPr>
      </w:pPr>
    </w:p>
    <w:p w:rsidR="0030494B" w:rsidRPr="008434AC" w:rsidRDefault="0030494B" w:rsidP="0030494B">
      <w:pPr>
        <w:shd w:val="clear" w:color="auto" w:fill="FFFFFF" w:themeFill="background1"/>
        <w:spacing w:after="0" w:line="240" w:lineRule="atLeast"/>
        <w:jc w:val="both"/>
        <w:textAlignment w:val="baseline"/>
        <w:rPr>
          <w:rFonts w:ascii="Arial" w:eastAsia="Times New Roman" w:hAnsi="Arial" w:cs="Arial"/>
          <w:sz w:val="24"/>
          <w:szCs w:val="24"/>
        </w:rPr>
      </w:pPr>
      <w:r w:rsidRPr="008434AC">
        <w:rPr>
          <w:rFonts w:ascii="Arial" w:eastAsia="Times New Roman" w:hAnsi="Arial" w:cs="Arial"/>
          <w:sz w:val="24"/>
          <w:szCs w:val="24"/>
        </w:rPr>
        <w:t xml:space="preserve">    </w:t>
      </w:r>
      <w:proofErr w:type="gramStart"/>
      <w:r w:rsidRPr="008434AC">
        <w:rPr>
          <w:rFonts w:ascii="Arial" w:eastAsia="Times New Roman" w:hAnsi="Arial" w:cs="Arial"/>
          <w:sz w:val="24"/>
          <w:szCs w:val="24"/>
        </w:rPr>
        <w:t>В соответствии со статьей 14 Федерального закона от 06 октября 2003 года № 131-ФЗ «Об общих принципах организации местного самоуправления в Российской Федерации», Федеральным законом от 12 января 1996 года № 8-ФЗ «О погребении и похоронном деле», Уставом муниципального образования «Шумаковский сельсовет» Курского района Курской области, администрация Шумаковского сельсовета Курского района Курской области ПОСТАНОВЛЯЕТ:</w:t>
      </w:r>
      <w:proofErr w:type="gramEnd"/>
    </w:p>
    <w:p w:rsidR="0030494B" w:rsidRPr="008434AC" w:rsidRDefault="0030494B" w:rsidP="0030494B">
      <w:pPr>
        <w:numPr>
          <w:ilvl w:val="0"/>
          <w:numId w:val="1"/>
        </w:numPr>
        <w:shd w:val="clear" w:color="auto" w:fill="FFFFFF" w:themeFill="background1"/>
        <w:spacing w:after="0" w:line="240" w:lineRule="atLeast"/>
        <w:ind w:left="0" w:firstLine="0"/>
        <w:jc w:val="both"/>
        <w:textAlignment w:val="baseline"/>
        <w:rPr>
          <w:rFonts w:ascii="Arial" w:eastAsia="Times New Roman" w:hAnsi="Arial" w:cs="Arial"/>
          <w:sz w:val="24"/>
          <w:szCs w:val="24"/>
        </w:rPr>
      </w:pPr>
      <w:r w:rsidRPr="008434AC">
        <w:rPr>
          <w:rFonts w:ascii="Arial" w:eastAsia="Times New Roman" w:hAnsi="Arial" w:cs="Arial"/>
          <w:sz w:val="24"/>
          <w:szCs w:val="24"/>
        </w:rPr>
        <w:t>Утвердить прилагаемое Положение о погребении и похоронном деле на территории муниципального образования «Шумаковский сельсовет» Курского района Курской области.</w:t>
      </w:r>
    </w:p>
    <w:p w:rsidR="0030494B" w:rsidRPr="008434AC" w:rsidRDefault="0030494B" w:rsidP="0030494B">
      <w:pPr>
        <w:spacing w:after="0" w:line="240" w:lineRule="atLeast"/>
        <w:jc w:val="both"/>
        <w:rPr>
          <w:rFonts w:ascii="Arial" w:hAnsi="Arial" w:cs="Arial"/>
          <w:sz w:val="24"/>
          <w:szCs w:val="24"/>
        </w:rPr>
      </w:pPr>
      <w:r w:rsidRPr="008434AC">
        <w:rPr>
          <w:rFonts w:ascii="Arial" w:hAnsi="Arial" w:cs="Arial"/>
          <w:sz w:val="24"/>
          <w:szCs w:val="24"/>
        </w:rPr>
        <w:t>2. Постановление вступает в силу со дня его подписания и подлежит размещению    на официальном сайте  Администрации Шумаковского сельсовета Курского района в сети интернет (</w:t>
      </w:r>
      <w:hyperlink r:id="rId6" w:history="1">
        <w:r w:rsidRPr="008434AC">
          <w:rPr>
            <w:rStyle w:val="a5"/>
            <w:rFonts w:ascii="Arial" w:hAnsi="Arial" w:cs="Arial"/>
            <w:color w:val="auto"/>
            <w:sz w:val="24"/>
            <w:szCs w:val="24"/>
            <w:lang w:val="en-US"/>
          </w:rPr>
          <w:t>www</w:t>
        </w:r>
        <w:r w:rsidRPr="008434AC">
          <w:rPr>
            <w:rStyle w:val="a5"/>
            <w:rFonts w:ascii="Arial" w:hAnsi="Arial" w:cs="Arial"/>
            <w:color w:val="auto"/>
            <w:sz w:val="24"/>
            <w:szCs w:val="24"/>
          </w:rPr>
          <w:t>.</w:t>
        </w:r>
        <w:proofErr w:type="spellStart"/>
        <w:r w:rsidRPr="008434AC">
          <w:rPr>
            <w:rStyle w:val="a5"/>
            <w:rFonts w:ascii="Arial" w:hAnsi="Arial" w:cs="Arial"/>
            <w:color w:val="auto"/>
            <w:sz w:val="24"/>
            <w:szCs w:val="24"/>
            <w:lang w:val="en-US"/>
          </w:rPr>
          <w:t>shumakovo</w:t>
        </w:r>
        <w:proofErr w:type="spellEnd"/>
        <w:r w:rsidRPr="008434AC">
          <w:rPr>
            <w:rStyle w:val="a5"/>
            <w:rFonts w:ascii="Arial" w:hAnsi="Arial" w:cs="Arial"/>
            <w:color w:val="auto"/>
            <w:sz w:val="24"/>
            <w:szCs w:val="24"/>
          </w:rPr>
          <w:t>-</w:t>
        </w:r>
        <w:proofErr w:type="spellStart"/>
        <w:r w:rsidRPr="008434AC">
          <w:rPr>
            <w:rStyle w:val="a5"/>
            <w:rFonts w:ascii="Arial" w:hAnsi="Arial" w:cs="Arial"/>
            <w:color w:val="auto"/>
            <w:sz w:val="24"/>
            <w:szCs w:val="24"/>
            <w:lang w:val="en-US"/>
          </w:rPr>
          <w:t>rkursk</w:t>
        </w:r>
        <w:proofErr w:type="spellEnd"/>
        <w:r w:rsidRPr="008434AC">
          <w:rPr>
            <w:rStyle w:val="a5"/>
            <w:rFonts w:ascii="Arial" w:hAnsi="Arial" w:cs="Arial"/>
            <w:color w:val="auto"/>
            <w:sz w:val="24"/>
            <w:szCs w:val="24"/>
          </w:rPr>
          <w:t>.</w:t>
        </w:r>
        <w:proofErr w:type="spellStart"/>
        <w:r w:rsidRPr="008434AC">
          <w:rPr>
            <w:rStyle w:val="a5"/>
            <w:rFonts w:ascii="Arial" w:hAnsi="Arial" w:cs="Arial"/>
            <w:color w:val="auto"/>
            <w:sz w:val="24"/>
            <w:szCs w:val="24"/>
            <w:lang w:val="en-US"/>
          </w:rPr>
          <w:t>ru</w:t>
        </w:r>
        <w:proofErr w:type="spellEnd"/>
      </w:hyperlink>
      <w:r w:rsidRPr="008434AC">
        <w:rPr>
          <w:rFonts w:ascii="Arial" w:hAnsi="Arial" w:cs="Arial"/>
          <w:sz w:val="24"/>
          <w:szCs w:val="24"/>
        </w:rPr>
        <w:t>).</w:t>
      </w:r>
    </w:p>
    <w:p w:rsidR="0030494B" w:rsidRPr="008434AC" w:rsidRDefault="0030494B" w:rsidP="0030494B">
      <w:pPr>
        <w:tabs>
          <w:tab w:val="left" w:pos="1770"/>
        </w:tabs>
        <w:spacing w:after="0" w:line="240" w:lineRule="atLeast"/>
        <w:ind w:left="284"/>
        <w:jc w:val="both"/>
        <w:rPr>
          <w:rFonts w:ascii="Arial" w:hAnsi="Arial" w:cs="Arial"/>
          <w:sz w:val="24"/>
          <w:szCs w:val="24"/>
        </w:rPr>
      </w:pPr>
      <w:r w:rsidRPr="008434AC">
        <w:rPr>
          <w:rFonts w:ascii="Arial" w:hAnsi="Arial" w:cs="Arial"/>
          <w:sz w:val="24"/>
          <w:szCs w:val="24"/>
        </w:rPr>
        <w:tab/>
      </w:r>
    </w:p>
    <w:p w:rsidR="0030494B" w:rsidRPr="008434AC" w:rsidRDefault="0030494B" w:rsidP="0030494B">
      <w:pPr>
        <w:spacing w:after="0" w:line="240" w:lineRule="atLeast"/>
        <w:jc w:val="both"/>
        <w:rPr>
          <w:rFonts w:ascii="Arial" w:hAnsi="Arial" w:cs="Arial"/>
          <w:sz w:val="24"/>
          <w:szCs w:val="24"/>
        </w:rPr>
      </w:pPr>
    </w:p>
    <w:p w:rsidR="0030494B" w:rsidRPr="008434AC" w:rsidRDefault="0030494B" w:rsidP="0030494B">
      <w:pPr>
        <w:spacing w:after="0" w:line="240" w:lineRule="atLeast"/>
        <w:jc w:val="both"/>
        <w:rPr>
          <w:rFonts w:ascii="Arial" w:hAnsi="Arial" w:cs="Arial"/>
          <w:sz w:val="24"/>
          <w:szCs w:val="24"/>
        </w:rPr>
      </w:pPr>
    </w:p>
    <w:p w:rsidR="0030494B" w:rsidRPr="008434AC" w:rsidRDefault="0030494B" w:rsidP="0030494B">
      <w:pPr>
        <w:spacing w:after="0" w:line="240" w:lineRule="atLeast"/>
        <w:jc w:val="both"/>
        <w:rPr>
          <w:rFonts w:ascii="Arial" w:hAnsi="Arial" w:cs="Arial"/>
          <w:sz w:val="24"/>
          <w:szCs w:val="24"/>
        </w:rPr>
      </w:pPr>
    </w:p>
    <w:p w:rsidR="0030494B" w:rsidRPr="008434AC" w:rsidRDefault="0030494B" w:rsidP="0030494B">
      <w:pPr>
        <w:spacing w:after="0" w:line="240" w:lineRule="atLeast"/>
        <w:jc w:val="both"/>
        <w:rPr>
          <w:rFonts w:ascii="Arial" w:hAnsi="Arial" w:cs="Arial"/>
          <w:sz w:val="24"/>
          <w:szCs w:val="24"/>
        </w:rPr>
      </w:pPr>
    </w:p>
    <w:p w:rsidR="0030494B" w:rsidRPr="008434AC" w:rsidRDefault="0030494B" w:rsidP="0030494B">
      <w:pPr>
        <w:spacing w:after="0" w:line="240" w:lineRule="atLeast"/>
        <w:jc w:val="both"/>
        <w:rPr>
          <w:rFonts w:ascii="Arial" w:hAnsi="Arial" w:cs="Arial"/>
          <w:sz w:val="24"/>
          <w:szCs w:val="24"/>
        </w:rPr>
      </w:pPr>
      <w:r w:rsidRPr="008434AC">
        <w:rPr>
          <w:rFonts w:ascii="Arial" w:hAnsi="Arial" w:cs="Arial"/>
          <w:sz w:val="24"/>
          <w:szCs w:val="24"/>
        </w:rPr>
        <w:t xml:space="preserve">Глава </w:t>
      </w:r>
    </w:p>
    <w:p w:rsidR="0030494B" w:rsidRPr="008434AC" w:rsidRDefault="0030494B" w:rsidP="0030494B">
      <w:pPr>
        <w:spacing w:after="0" w:line="240" w:lineRule="atLeast"/>
        <w:jc w:val="both"/>
        <w:rPr>
          <w:rFonts w:ascii="Arial" w:hAnsi="Arial" w:cs="Arial"/>
          <w:sz w:val="24"/>
          <w:szCs w:val="24"/>
        </w:rPr>
      </w:pPr>
      <w:r w:rsidRPr="008434AC">
        <w:rPr>
          <w:rFonts w:ascii="Arial" w:hAnsi="Arial" w:cs="Arial"/>
          <w:sz w:val="24"/>
          <w:szCs w:val="24"/>
        </w:rPr>
        <w:t>Шумаковского сельсовета                                      Н.И. Бобынцева</w:t>
      </w:r>
    </w:p>
    <w:p w:rsidR="0030494B" w:rsidRPr="008434AC" w:rsidRDefault="0030494B" w:rsidP="0030494B">
      <w:pPr>
        <w:spacing w:after="0" w:line="240" w:lineRule="atLeast"/>
        <w:ind w:left="360"/>
        <w:jc w:val="both"/>
        <w:rPr>
          <w:rFonts w:ascii="Arial" w:hAnsi="Arial" w:cs="Arial"/>
          <w:sz w:val="24"/>
          <w:szCs w:val="24"/>
        </w:rPr>
      </w:pPr>
    </w:p>
    <w:p w:rsidR="0030494B" w:rsidRPr="008434AC" w:rsidRDefault="0030494B" w:rsidP="0030494B">
      <w:pPr>
        <w:spacing w:after="0" w:line="240" w:lineRule="atLeast"/>
        <w:jc w:val="center"/>
        <w:rPr>
          <w:rFonts w:ascii="Arial" w:eastAsia="Times New Roman" w:hAnsi="Arial" w:cs="Arial"/>
          <w:b/>
          <w:i/>
          <w:sz w:val="24"/>
          <w:szCs w:val="24"/>
        </w:rPr>
      </w:pPr>
    </w:p>
    <w:p w:rsidR="0030494B" w:rsidRPr="008434AC" w:rsidRDefault="0030494B" w:rsidP="0030494B">
      <w:pPr>
        <w:pStyle w:val="a7"/>
        <w:spacing w:line="240" w:lineRule="atLeast"/>
        <w:rPr>
          <w:rFonts w:ascii="Arial" w:hAnsi="Arial" w:cs="Arial"/>
          <w:sz w:val="24"/>
          <w:szCs w:val="24"/>
        </w:rPr>
      </w:pPr>
    </w:p>
    <w:p w:rsidR="0030494B" w:rsidRPr="008434AC" w:rsidRDefault="0030494B" w:rsidP="0030494B">
      <w:pPr>
        <w:spacing w:after="0" w:line="240" w:lineRule="atLeast"/>
        <w:rPr>
          <w:rFonts w:ascii="Arial" w:hAnsi="Arial" w:cs="Arial"/>
          <w:sz w:val="24"/>
          <w:szCs w:val="24"/>
        </w:rPr>
      </w:pPr>
    </w:p>
    <w:p w:rsidR="0030494B" w:rsidRPr="008434AC" w:rsidRDefault="0030494B" w:rsidP="0030494B">
      <w:pPr>
        <w:spacing w:after="0" w:line="240" w:lineRule="atLeast"/>
        <w:jc w:val="both"/>
        <w:rPr>
          <w:rFonts w:ascii="Arial" w:hAnsi="Arial" w:cs="Arial"/>
          <w:sz w:val="24"/>
          <w:szCs w:val="24"/>
        </w:rPr>
      </w:pPr>
    </w:p>
    <w:p w:rsidR="0030494B" w:rsidRPr="008434AC" w:rsidRDefault="0030494B" w:rsidP="0030494B">
      <w:pPr>
        <w:shd w:val="clear" w:color="auto" w:fill="FFFFFF" w:themeFill="background1"/>
        <w:spacing w:after="0" w:line="240" w:lineRule="atLeast"/>
        <w:jc w:val="center"/>
        <w:textAlignment w:val="baseline"/>
        <w:rPr>
          <w:rFonts w:ascii="Arial" w:eastAsia="Times New Roman" w:hAnsi="Arial" w:cs="Arial"/>
          <w:b/>
          <w:bCs/>
          <w:sz w:val="24"/>
          <w:szCs w:val="24"/>
        </w:rPr>
      </w:pPr>
    </w:p>
    <w:p w:rsidR="0030494B" w:rsidRPr="008434AC" w:rsidRDefault="0030494B" w:rsidP="0030494B">
      <w:pPr>
        <w:shd w:val="clear" w:color="auto" w:fill="FFFFFF" w:themeFill="background1"/>
        <w:spacing w:after="0" w:line="240" w:lineRule="atLeast"/>
        <w:jc w:val="center"/>
        <w:textAlignment w:val="baseline"/>
        <w:rPr>
          <w:rFonts w:ascii="Arial" w:eastAsia="Times New Roman" w:hAnsi="Arial" w:cs="Arial"/>
          <w:b/>
          <w:bCs/>
          <w:sz w:val="24"/>
          <w:szCs w:val="24"/>
        </w:rPr>
      </w:pPr>
    </w:p>
    <w:p w:rsidR="0030494B" w:rsidRPr="008434AC" w:rsidRDefault="0030494B" w:rsidP="0030494B">
      <w:pPr>
        <w:shd w:val="clear" w:color="auto" w:fill="FFFFFF" w:themeFill="background1"/>
        <w:spacing w:after="0" w:line="240" w:lineRule="atLeast"/>
        <w:jc w:val="center"/>
        <w:textAlignment w:val="baseline"/>
        <w:rPr>
          <w:rFonts w:ascii="Arial" w:eastAsia="Times New Roman" w:hAnsi="Arial" w:cs="Arial"/>
          <w:b/>
          <w:bCs/>
          <w:sz w:val="24"/>
          <w:szCs w:val="24"/>
        </w:rPr>
      </w:pPr>
    </w:p>
    <w:p w:rsidR="0030494B" w:rsidRPr="008434AC" w:rsidRDefault="0030494B" w:rsidP="0030494B">
      <w:pPr>
        <w:shd w:val="clear" w:color="auto" w:fill="FFFFFF" w:themeFill="background1"/>
        <w:spacing w:after="0" w:line="240" w:lineRule="atLeast"/>
        <w:jc w:val="center"/>
        <w:textAlignment w:val="baseline"/>
        <w:rPr>
          <w:rFonts w:ascii="Arial" w:eastAsia="Times New Roman" w:hAnsi="Arial" w:cs="Arial"/>
          <w:b/>
          <w:bCs/>
          <w:sz w:val="24"/>
          <w:szCs w:val="24"/>
        </w:rPr>
      </w:pPr>
    </w:p>
    <w:p w:rsidR="0030494B" w:rsidRPr="008434AC" w:rsidRDefault="0030494B" w:rsidP="0030494B">
      <w:pPr>
        <w:shd w:val="clear" w:color="auto" w:fill="FFFFFF" w:themeFill="background1"/>
        <w:spacing w:after="0" w:line="240" w:lineRule="atLeast"/>
        <w:jc w:val="center"/>
        <w:textAlignment w:val="baseline"/>
        <w:rPr>
          <w:rFonts w:ascii="Arial" w:eastAsia="Times New Roman" w:hAnsi="Arial" w:cs="Arial"/>
          <w:b/>
          <w:bCs/>
          <w:sz w:val="24"/>
          <w:szCs w:val="24"/>
        </w:rPr>
      </w:pPr>
    </w:p>
    <w:p w:rsidR="0030494B" w:rsidRPr="008434AC" w:rsidRDefault="0030494B" w:rsidP="0030494B">
      <w:pPr>
        <w:shd w:val="clear" w:color="auto" w:fill="FFFFFF" w:themeFill="background1"/>
        <w:spacing w:after="0" w:line="240" w:lineRule="atLeast"/>
        <w:jc w:val="center"/>
        <w:textAlignment w:val="baseline"/>
        <w:rPr>
          <w:rFonts w:ascii="Arial" w:eastAsia="Times New Roman" w:hAnsi="Arial" w:cs="Arial"/>
          <w:b/>
          <w:bCs/>
          <w:sz w:val="24"/>
          <w:szCs w:val="24"/>
        </w:rPr>
      </w:pPr>
    </w:p>
    <w:p w:rsidR="0030494B" w:rsidRPr="008434AC" w:rsidRDefault="0030494B" w:rsidP="0030494B">
      <w:pPr>
        <w:shd w:val="clear" w:color="auto" w:fill="FFFFFF" w:themeFill="background1"/>
        <w:spacing w:after="0" w:line="240" w:lineRule="atLeast"/>
        <w:jc w:val="center"/>
        <w:textAlignment w:val="baseline"/>
        <w:rPr>
          <w:rFonts w:ascii="Arial" w:eastAsia="Times New Roman" w:hAnsi="Arial" w:cs="Arial"/>
          <w:b/>
          <w:bCs/>
          <w:sz w:val="24"/>
          <w:szCs w:val="24"/>
        </w:rPr>
      </w:pPr>
    </w:p>
    <w:p w:rsidR="0030494B" w:rsidRPr="008434AC" w:rsidRDefault="0030494B" w:rsidP="0030494B">
      <w:pPr>
        <w:shd w:val="clear" w:color="auto" w:fill="FFFFFF" w:themeFill="background1"/>
        <w:spacing w:after="0" w:line="240" w:lineRule="atLeast"/>
        <w:jc w:val="center"/>
        <w:textAlignment w:val="baseline"/>
        <w:rPr>
          <w:rFonts w:ascii="Arial" w:eastAsia="Times New Roman" w:hAnsi="Arial" w:cs="Arial"/>
          <w:b/>
          <w:bCs/>
          <w:sz w:val="24"/>
          <w:szCs w:val="24"/>
        </w:rPr>
      </w:pPr>
    </w:p>
    <w:p w:rsidR="0030494B" w:rsidRPr="008434AC" w:rsidRDefault="0030494B" w:rsidP="0030494B">
      <w:pPr>
        <w:shd w:val="clear" w:color="auto" w:fill="FFFFFF" w:themeFill="background1"/>
        <w:spacing w:after="0" w:line="240" w:lineRule="atLeast"/>
        <w:jc w:val="center"/>
        <w:textAlignment w:val="baseline"/>
        <w:rPr>
          <w:rFonts w:ascii="Arial" w:eastAsia="Times New Roman" w:hAnsi="Arial" w:cs="Arial"/>
          <w:b/>
          <w:bCs/>
          <w:sz w:val="24"/>
          <w:szCs w:val="24"/>
        </w:rPr>
      </w:pPr>
    </w:p>
    <w:p w:rsidR="0030494B" w:rsidRPr="008434AC" w:rsidRDefault="0030494B" w:rsidP="0030494B">
      <w:pPr>
        <w:shd w:val="clear" w:color="auto" w:fill="FFFFFF" w:themeFill="background1"/>
        <w:spacing w:after="0" w:line="240" w:lineRule="atLeast"/>
        <w:jc w:val="right"/>
        <w:textAlignment w:val="baseline"/>
        <w:rPr>
          <w:rFonts w:ascii="Arial" w:eastAsia="Times New Roman" w:hAnsi="Arial" w:cs="Arial"/>
          <w:bCs/>
          <w:sz w:val="24"/>
          <w:szCs w:val="24"/>
        </w:rPr>
      </w:pPr>
      <w:r w:rsidRPr="008434AC">
        <w:rPr>
          <w:rFonts w:ascii="Arial" w:eastAsia="Times New Roman" w:hAnsi="Arial" w:cs="Arial"/>
          <w:bCs/>
          <w:sz w:val="24"/>
          <w:szCs w:val="24"/>
        </w:rPr>
        <w:lastRenderedPageBreak/>
        <w:t xml:space="preserve">Приложение </w:t>
      </w:r>
    </w:p>
    <w:p w:rsidR="0030494B" w:rsidRPr="008434AC" w:rsidRDefault="0030494B" w:rsidP="0030494B">
      <w:pPr>
        <w:shd w:val="clear" w:color="auto" w:fill="FFFFFF" w:themeFill="background1"/>
        <w:spacing w:after="0" w:line="240" w:lineRule="atLeast"/>
        <w:jc w:val="right"/>
        <w:textAlignment w:val="baseline"/>
        <w:rPr>
          <w:rFonts w:ascii="Arial" w:eastAsia="Times New Roman" w:hAnsi="Arial" w:cs="Arial"/>
          <w:bCs/>
          <w:sz w:val="24"/>
          <w:szCs w:val="24"/>
        </w:rPr>
      </w:pPr>
      <w:r w:rsidRPr="008434AC">
        <w:rPr>
          <w:rFonts w:ascii="Arial" w:eastAsia="Times New Roman" w:hAnsi="Arial" w:cs="Arial"/>
          <w:bCs/>
          <w:sz w:val="24"/>
          <w:szCs w:val="24"/>
        </w:rPr>
        <w:t xml:space="preserve">к Постановлению Администрации </w:t>
      </w:r>
    </w:p>
    <w:p w:rsidR="0030494B" w:rsidRPr="008434AC" w:rsidRDefault="0030494B" w:rsidP="0030494B">
      <w:pPr>
        <w:shd w:val="clear" w:color="auto" w:fill="FFFFFF" w:themeFill="background1"/>
        <w:spacing w:after="0" w:line="240" w:lineRule="atLeast"/>
        <w:jc w:val="right"/>
        <w:textAlignment w:val="baseline"/>
        <w:rPr>
          <w:rFonts w:ascii="Arial" w:eastAsia="Times New Roman" w:hAnsi="Arial" w:cs="Arial"/>
          <w:bCs/>
          <w:sz w:val="24"/>
          <w:szCs w:val="24"/>
        </w:rPr>
      </w:pPr>
      <w:r w:rsidRPr="008434AC">
        <w:rPr>
          <w:rFonts w:ascii="Arial" w:eastAsia="Times New Roman" w:hAnsi="Arial" w:cs="Arial"/>
          <w:bCs/>
          <w:sz w:val="24"/>
          <w:szCs w:val="24"/>
        </w:rPr>
        <w:t xml:space="preserve">Шумаковского сельсовета </w:t>
      </w:r>
    </w:p>
    <w:p w:rsidR="0030494B" w:rsidRPr="008434AC" w:rsidRDefault="0030494B" w:rsidP="0030494B">
      <w:pPr>
        <w:shd w:val="clear" w:color="auto" w:fill="FFFFFF" w:themeFill="background1"/>
        <w:spacing w:after="0" w:line="240" w:lineRule="atLeast"/>
        <w:jc w:val="right"/>
        <w:textAlignment w:val="baseline"/>
        <w:rPr>
          <w:rFonts w:ascii="Arial" w:eastAsia="Times New Roman" w:hAnsi="Arial" w:cs="Arial"/>
          <w:bCs/>
          <w:sz w:val="24"/>
          <w:szCs w:val="24"/>
        </w:rPr>
      </w:pPr>
      <w:r w:rsidRPr="008434AC">
        <w:rPr>
          <w:rFonts w:ascii="Arial" w:eastAsia="Times New Roman" w:hAnsi="Arial" w:cs="Arial"/>
          <w:bCs/>
          <w:sz w:val="24"/>
          <w:szCs w:val="24"/>
        </w:rPr>
        <w:t xml:space="preserve">Курского района </w:t>
      </w:r>
    </w:p>
    <w:p w:rsidR="0030494B" w:rsidRPr="008434AC" w:rsidRDefault="0030494B" w:rsidP="0030494B">
      <w:pPr>
        <w:shd w:val="clear" w:color="auto" w:fill="FFFFFF" w:themeFill="background1"/>
        <w:spacing w:after="0" w:line="240" w:lineRule="atLeast"/>
        <w:jc w:val="right"/>
        <w:textAlignment w:val="baseline"/>
        <w:rPr>
          <w:rFonts w:ascii="Arial" w:eastAsia="Times New Roman" w:hAnsi="Arial" w:cs="Arial"/>
          <w:bCs/>
          <w:sz w:val="24"/>
          <w:szCs w:val="24"/>
        </w:rPr>
      </w:pPr>
      <w:r w:rsidRPr="008434AC">
        <w:rPr>
          <w:rFonts w:ascii="Arial" w:eastAsia="Times New Roman" w:hAnsi="Arial" w:cs="Arial"/>
          <w:bCs/>
          <w:sz w:val="24"/>
          <w:szCs w:val="24"/>
        </w:rPr>
        <w:t xml:space="preserve">№ ___ от  «__»_______ </w:t>
      </w:r>
      <w:proofErr w:type="gramStart"/>
      <w:r w:rsidRPr="008434AC">
        <w:rPr>
          <w:rFonts w:ascii="Arial" w:eastAsia="Times New Roman" w:hAnsi="Arial" w:cs="Arial"/>
          <w:bCs/>
          <w:sz w:val="24"/>
          <w:szCs w:val="24"/>
        </w:rPr>
        <w:t>г</w:t>
      </w:r>
      <w:proofErr w:type="gramEnd"/>
      <w:r w:rsidRPr="008434AC">
        <w:rPr>
          <w:rFonts w:ascii="Arial" w:eastAsia="Times New Roman" w:hAnsi="Arial" w:cs="Arial"/>
          <w:bCs/>
          <w:sz w:val="24"/>
          <w:szCs w:val="24"/>
        </w:rPr>
        <w:t>.</w:t>
      </w:r>
    </w:p>
    <w:p w:rsidR="0030494B" w:rsidRPr="008434AC" w:rsidRDefault="0030494B" w:rsidP="0030494B">
      <w:pPr>
        <w:shd w:val="clear" w:color="auto" w:fill="FFFFFF" w:themeFill="background1"/>
        <w:spacing w:after="0" w:line="240" w:lineRule="atLeast"/>
        <w:jc w:val="center"/>
        <w:textAlignment w:val="baseline"/>
        <w:rPr>
          <w:rFonts w:ascii="Arial" w:eastAsia="Times New Roman" w:hAnsi="Arial" w:cs="Arial"/>
          <w:b/>
          <w:bCs/>
          <w:sz w:val="24"/>
          <w:szCs w:val="24"/>
        </w:rPr>
      </w:pPr>
    </w:p>
    <w:p w:rsidR="00A80699" w:rsidRPr="008434AC" w:rsidRDefault="00A80699" w:rsidP="0030494B">
      <w:pPr>
        <w:shd w:val="clear" w:color="auto" w:fill="FFFFFF" w:themeFill="background1"/>
        <w:spacing w:after="0" w:line="240" w:lineRule="atLeast"/>
        <w:jc w:val="center"/>
        <w:textAlignment w:val="baseline"/>
        <w:rPr>
          <w:rFonts w:ascii="Arial" w:eastAsia="Times New Roman" w:hAnsi="Arial" w:cs="Arial"/>
          <w:sz w:val="32"/>
          <w:szCs w:val="32"/>
        </w:rPr>
      </w:pPr>
      <w:r w:rsidRPr="008434AC">
        <w:rPr>
          <w:rFonts w:ascii="Arial" w:eastAsia="Times New Roman" w:hAnsi="Arial" w:cs="Arial"/>
          <w:b/>
          <w:bCs/>
          <w:sz w:val="32"/>
          <w:szCs w:val="32"/>
        </w:rPr>
        <w:t>ПОЛОЖЕНИЕ</w:t>
      </w:r>
    </w:p>
    <w:p w:rsidR="00A80699" w:rsidRPr="008434AC" w:rsidRDefault="0030494B" w:rsidP="0030494B">
      <w:pPr>
        <w:shd w:val="clear" w:color="auto" w:fill="FFFFFF" w:themeFill="background1"/>
        <w:spacing w:after="0" w:line="240" w:lineRule="atLeast"/>
        <w:jc w:val="center"/>
        <w:textAlignment w:val="baseline"/>
        <w:rPr>
          <w:rFonts w:ascii="Arial" w:eastAsia="Times New Roman" w:hAnsi="Arial" w:cs="Arial"/>
          <w:sz w:val="32"/>
          <w:szCs w:val="32"/>
        </w:rPr>
      </w:pPr>
      <w:r w:rsidRPr="008434AC">
        <w:rPr>
          <w:rFonts w:ascii="Arial" w:eastAsia="Times New Roman" w:hAnsi="Arial" w:cs="Arial"/>
          <w:b/>
          <w:bCs/>
          <w:sz w:val="32"/>
          <w:szCs w:val="32"/>
        </w:rPr>
        <w:t>о</w:t>
      </w:r>
      <w:r w:rsidR="00A80699" w:rsidRPr="008434AC">
        <w:rPr>
          <w:rFonts w:ascii="Arial" w:eastAsia="Times New Roman" w:hAnsi="Arial" w:cs="Arial"/>
          <w:b/>
          <w:bCs/>
          <w:sz w:val="32"/>
          <w:szCs w:val="32"/>
        </w:rPr>
        <w:t xml:space="preserve"> погребении и похоронном деле на территории</w:t>
      </w:r>
    </w:p>
    <w:p w:rsidR="00A80699" w:rsidRPr="008434AC" w:rsidRDefault="00A80699" w:rsidP="0030494B">
      <w:pPr>
        <w:shd w:val="clear" w:color="auto" w:fill="FFFFFF" w:themeFill="background1"/>
        <w:spacing w:after="0" w:line="240" w:lineRule="atLeast"/>
        <w:jc w:val="center"/>
        <w:textAlignment w:val="baseline"/>
        <w:rPr>
          <w:rFonts w:ascii="Arial" w:eastAsia="Times New Roman" w:hAnsi="Arial" w:cs="Arial"/>
          <w:sz w:val="32"/>
          <w:szCs w:val="32"/>
        </w:rPr>
      </w:pPr>
      <w:r w:rsidRPr="008434AC">
        <w:rPr>
          <w:rFonts w:ascii="Arial" w:eastAsia="Times New Roman" w:hAnsi="Arial" w:cs="Arial"/>
          <w:b/>
          <w:bCs/>
          <w:sz w:val="32"/>
          <w:szCs w:val="32"/>
        </w:rPr>
        <w:t xml:space="preserve"> муниципального образования </w:t>
      </w:r>
      <w:r w:rsidR="0030494B" w:rsidRPr="008434AC">
        <w:rPr>
          <w:rFonts w:ascii="Arial" w:eastAsia="Times New Roman" w:hAnsi="Arial" w:cs="Arial"/>
          <w:b/>
          <w:bCs/>
          <w:sz w:val="32"/>
          <w:szCs w:val="32"/>
        </w:rPr>
        <w:t>«Шумаковский сельсовет» Курского района Курской области</w:t>
      </w:r>
    </w:p>
    <w:p w:rsidR="00A80699" w:rsidRPr="008434AC" w:rsidRDefault="00A80699" w:rsidP="0030494B">
      <w:pPr>
        <w:numPr>
          <w:ilvl w:val="0"/>
          <w:numId w:val="2"/>
        </w:numPr>
        <w:shd w:val="clear" w:color="auto" w:fill="FFFFFF" w:themeFill="background1"/>
        <w:spacing w:after="0" w:line="240" w:lineRule="atLeast"/>
        <w:ind w:left="270"/>
        <w:jc w:val="center"/>
        <w:textAlignment w:val="baseline"/>
        <w:rPr>
          <w:rFonts w:ascii="Arial" w:eastAsia="Times New Roman" w:hAnsi="Arial" w:cs="Arial"/>
          <w:b/>
          <w:sz w:val="30"/>
          <w:szCs w:val="30"/>
        </w:rPr>
      </w:pPr>
      <w:r w:rsidRPr="008434AC">
        <w:rPr>
          <w:rFonts w:ascii="Arial" w:eastAsia="Times New Roman" w:hAnsi="Arial" w:cs="Arial"/>
          <w:b/>
          <w:sz w:val="30"/>
          <w:szCs w:val="30"/>
        </w:rPr>
        <w:t>Общие положения</w:t>
      </w:r>
    </w:p>
    <w:p w:rsidR="00A80699" w:rsidRPr="008434AC" w:rsidRDefault="00A80699" w:rsidP="0030494B">
      <w:pPr>
        <w:shd w:val="clear" w:color="auto" w:fill="FFFFFF" w:themeFill="background1"/>
        <w:spacing w:after="0" w:line="240" w:lineRule="atLeast"/>
        <w:jc w:val="both"/>
        <w:textAlignment w:val="baseline"/>
        <w:rPr>
          <w:rFonts w:ascii="Arial" w:eastAsia="Times New Roman" w:hAnsi="Arial" w:cs="Arial"/>
          <w:sz w:val="24"/>
          <w:szCs w:val="24"/>
        </w:rPr>
      </w:pPr>
      <w:r w:rsidRPr="008434AC">
        <w:rPr>
          <w:rFonts w:ascii="Arial" w:eastAsia="Times New Roman" w:hAnsi="Arial" w:cs="Arial"/>
          <w:sz w:val="24"/>
          <w:szCs w:val="24"/>
        </w:rPr>
        <w:t xml:space="preserve">1.1. </w:t>
      </w:r>
      <w:proofErr w:type="gramStart"/>
      <w:r w:rsidRPr="008434AC">
        <w:rPr>
          <w:rFonts w:ascii="Arial" w:eastAsia="Times New Roman" w:hAnsi="Arial" w:cs="Arial"/>
          <w:sz w:val="24"/>
          <w:szCs w:val="24"/>
        </w:rPr>
        <w:t xml:space="preserve">Настоящее Положение о погребении и похоронном деле на территории муниципального образования </w:t>
      </w:r>
      <w:r w:rsidR="0030494B" w:rsidRPr="008434AC">
        <w:rPr>
          <w:rFonts w:ascii="Arial" w:eastAsia="Times New Roman" w:hAnsi="Arial" w:cs="Arial"/>
          <w:sz w:val="24"/>
          <w:szCs w:val="24"/>
        </w:rPr>
        <w:t>«Шумаковский сельсовет» Курского района Курской области</w:t>
      </w:r>
      <w:r w:rsidRPr="008434AC">
        <w:rPr>
          <w:rFonts w:ascii="Arial" w:eastAsia="Times New Roman" w:hAnsi="Arial" w:cs="Arial"/>
          <w:sz w:val="24"/>
          <w:szCs w:val="24"/>
        </w:rPr>
        <w:t xml:space="preserve"> (далее — Положение) разработано в соответствии с Федеральным законом от 06 октября 2003 года № 131-ФЗ «Об общих принципах организации местного самоуправления в Российской Федерации», Федеральным законом от 12 января 1996 года № 8-ФЗ «О погребении и похоронном деле», Уставом муниципального образования </w:t>
      </w:r>
      <w:r w:rsidR="0030494B" w:rsidRPr="008434AC">
        <w:rPr>
          <w:rFonts w:ascii="Arial" w:eastAsia="Times New Roman" w:hAnsi="Arial" w:cs="Arial"/>
          <w:sz w:val="24"/>
          <w:szCs w:val="24"/>
        </w:rPr>
        <w:t>«Шумаковский сельсовет» Курского района</w:t>
      </w:r>
      <w:proofErr w:type="gramEnd"/>
      <w:r w:rsidR="0030494B" w:rsidRPr="008434AC">
        <w:rPr>
          <w:rFonts w:ascii="Arial" w:eastAsia="Times New Roman" w:hAnsi="Arial" w:cs="Arial"/>
          <w:sz w:val="24"/>
          <w:szCs w:val="24"/>
        </w:rPr>
        <w:t xml:space="preserve"> Курской области</w:t>
      </w:r>
      <w:r w:rsidRPr="008434AC">
        <w:rPr>
          <w:rFonts w:ascii="Arial" w:eastAsia="Times New Roman" w:hAnsi="Arial" w:cs="Arial"/>
          <w:sz w:val="24"/>
          <w:szCs w:val="24"/>
        </w:rPr>
        <w:t xml:space="preserve"> (далее – муниципальное образование) и регулирует основы организации похоронного дела и содержания мест захоронения на территории муниципального образования.</w:t>
      </w:r>
    </w:p>
    <w:p w:rsidR="00A80699" w:rsidRPr="008434AC" w:rsidRDefault="00A80699" w:rsidP="0030494B">
      <w:pPr>
        <w:shd w:val="clear" w:color="auto" w:fill="FFFFFF" w:themeFill="background1"/>
        <w:spacing w:after="0" w:line="240" w:lineRule="atLeast"/>
        <w:jc w:val="both"/>
        <w:textAlignment w:val="baseline"/>
        <w:rPr>
          <w:rFonts w:ascii="Arial" w:eastAsia="Times New Roman" w:hAnsi="Arial" w:cs="Arial"/>
          <w:sz w:val="24"/>
          <w:szCs w:val="24"/>
        </w:rPr>
      </w:pPr>
      <w:r w:rsidRPr="008434AC">
        <w:rPr>
          <w:rFonts w:ascii="Arial" w:eastAsia="Times New Roman" w:hAnsi="Arial" w:cs="Arial"/>
          <w:sz w:val="24"/>
          <w:szCs w:val="24"/>
        </w:rPr>
        <w:t>1.2. Основные понятия, используемые в настоящем положении:</w:t>
      </w:r>
    </w:p>
    <w:p w:rsidR="00A80699" w:rsidRPr="008434AC" w:rsidRDefault="00A80699" w:rsidP="0030494B">
      <w:pPr>
        <w:shd w:val="clear" w:color="auto" w:fill="FFFFFF" w:themeFill="background1"/>
        <w:spacing w:after="0" w:line="240" w:lineRule="atLeast"/>
        <w:jc w:val="both"/>
        <w:textAlignment w:val="baseline"/>
        <w:rPr>
          <w:rFonts w:ascii="Arial" w:eastAsia="Times New Roman" w:hAnsi="Arial" w:cs="Arial"/>
          <w:sz w:val="24"/>
          <w:szCs w:val="24"/>
        </w:rPr>
      </w:pPr>
      <w:r w:rsidRPr="008434AC">
        <w:rPr>
          <w:rFonts w:ascii="Arial" w:eastAsia="Times New Roman" w:hAnsi="Arial" w:cs="Arial"/>
          <w:sz w:val="24"/>
          <w:szCs w:val="24"/>
        </w:rPr>
        <w:t>— гарантированный перечень услуг по погребению — минимальный перечень услуг, оказание которого гарантируется специализированной службой по вопросам похоронного дела при погребении;</w:t>
      </w:r>
    </w:p>
    <w:p w:rsidR="00A80699" w:rsidRPr="008434AC" w:rsidRDefault="00A80699" w:rsidP="0030494B">
      <w:pPr>
        <w:shd w:val="clear" w:color="auto" w:fill="FFFFFF" w:themeFill="background1"/>
        <w:spacing w:after="0" w:line="240" w:lineRule="atLeast"/>
        <w:jc w:val="both"/>
        <w:textAlignment w:val="baseline"/>
        <w:rPr>
          <w:rFonts w:ascii="Arial" w:eastAsia="Times New Roman" w:hAnsi="Arial" w:cs="Arial"/>
          <w:sz w:val="24"/>
          <w:szCs w:val="24"/>
        </w:rPr>
      </w:pPr>
      <w:r w:rsidRPr="008434AC">
        <w:rPr>
          <w:rFonts w:ascii="Arial" w:eastAsia="Times New Roman" w:hAnsi="Arial" w:cs="Arial"/>
          <w:sz w:val="24"/>
          <w:szCs w:val="24"/>
        </w:rPr>
        <w:t>— места захоронения — земельные участки, предоставляемые в зоне захоронения кладбища для погребения;</w:t>
      </w:r>
    </w:p>
    <w:p w:rsidR="00A80699" w:rsidRPr="008434AC" w:rsidRDefault="00A80699" w:rsidP="0030494B">
      <w:pPr>
        <w:shd w:val="clear" w:color="auto" w:fill="FFFFFF" w:themeFill="background1"/>
        <w:spacing w:after="0" w:line="240" w:lineRule="atLeast"/>
        <w:jc w:val="both"/>
        <w:textAlignment w:val="baseline"/>
        <w:rPr>
          <w:rFonts w:ascii="Arial" w:eastAsia="Times New Roman" w:hAnsi="Arial" w:cs="Arial"/>
          <w:sz w:val="24"/>
          <w:szCs w:val="24"/>
        </w:rPr>
      </w:pPr>
      <w:r w:rsidRPr="008434AC">
        <w:rPr>
          <w:rFonts w:ascii="Arial" w:eastAsia="Times New Roman" w:hAnsi="Arial" w:cs="Arial"/>
          <w:sz w:val="24"/>
          <w:szCs w:val="24"/>
        </w:rPr>
        <w:t>— надмогильные сооружения (надгробия) — памятные сооружения, устанавливаемые на местах захоронения;</w:t>
      </w:r>
    </w:p>
    <w:p w:rsidR="00A80699" w:rsidRPr="008434AC" w:rsidRDefault="00A80699" w:rsidP="0030494B">
      <w:pPr>
        <w:shd w:val="clear" w:color="auto" w:fill="FFFFFF" w:themeFill="background1"/>
        <w:spacing w:after="0" w:line="240" w:lineRule="atLeast"/>
        <w:jc w:val="both"/>
        <w:textAlignment w:val="baseline"/>
        <w:rPr>
          <w:rFonts w:ascii="Arial" w:eastAsia="Times New Roman" w:hAnsi="Arial" w:cs="Arial"/>
          <w:sz w:val="24"/>
          <w:szCs w:val="24"/>
        </w:rPr>
      </w:pPr>
      <w:r w:rsidRPr="008434AC">
        <w:rPr>
          <w:rFonts w:ascii="Arial" w:eastAsia="Times New Roman" w:hAnsi="Arial" w:cs="Arial"/>
          <w:sz w:val="24"/>
          <w:szCs w:val="24"/>
        </w:rPr>
        <w:t>— специализированная служба по вопросам похоронного дела — организация, создаваемая в целях оказания услуг по погребению;</w:t>
      </w:r>
    </w:p>
    <w:p w:rsidR="00A80699" w:rsidRPr="008434AC" w:rsidRDefault="00A80699" w:rsidP="0030494B">
      <w:pPr>
        <w:shd w:val="clear" w:color="auto" w:fill="FFFFFF" w:themeFill="background1"/>
        <w:spacing w:after="0" w:line="240" w:lineRule="atLeast"/>
        <w:jc w:val="both"/>
        <w:textAlignment w:val="baseline"/>
        <w:rPr>
          <w:rFonts w:ascii="Arial" w:eastAsia="Times New Roman" w:hAnsi="Arial" w:cs="Arial"/>
          <w:sz w:val="24"/>
          <w:szCs w:val="24"/>
        </w:rPr>
      </w:pPr>
      <w:r w:rsidRPr="008434AC">
        <w:rPr>
          <w:rFonts w:ascii="Arial" w:eastAsia="Times New Roman" w:hAnsi="Arial" w:cs="Arial"/>
          <w:sz w:val="24"/>
          <w:szCs w:val="24"/>
        </w:rPr>
        <w:t>— уполномоченный орган в сфере погребения и похоронного дела на территории муниципального образования — уполномоченный орган местного самоуправления, наделенный полномочиями в сфере погребения и похоронного дела.</w:t>
      </w:r>
    </w:p>
    <w:p w:rsidR="00A80699" w:rsidRPr="008434AC" w:rsidRDefault="00A80699" w:rsidP="0030494B">
      <w:pPr>
        <w:numPr>
          <w:ilvl w:val="0"/>
          <w:numId w:val="3"/>
        </w:numPr>
        <w:shd w:val="clear" w:color="auto" w:fill="FFFFFF" w:themeFill="background1"/>
        <w:spacing w:after="0" w:line="240" w:lineRule="atLeast"/>
        <w:ind w:left="270"/>
        <w:jc w:val="center"/>
        <w:textAlignment w:val="baseline"/>
        <w:rPr>
          <w:rFonts w:ascii="Arial" w:eastAsia="Times New Roman" w:hAnsi="Arial" w:cs="Arial"/>
          <w:b/>
          <w:sz w:val="30"/>
          <w:szCs w:val="30"/>
        </w:rPr>
      </w:pPr>
      <w:r w:rsidRPr="008434AC">
        <w:rPr>
          <w:rFonts w:ascii="Arial" w:eastAsia="Times New Roman" w:hAnsi="Arial" w:cs="Arial"/>
          <w:b/>
          <w:sz w:val="30"/>
          <w:szCs w:val="30"/>
        </w:rPr>
        <w:t>Основы организации похоронного дела</w:t>
      </w:r>
    </w:p>
    <w:p w:rsidR="00A80699" w:rsidRPr="008434AC" w:rsidRDefault="00A80699" w:rsidP="0030494B">
      <w:pPr>
        <w:shd w:val="clear" w:color="auto" w:fill="FFFFFF" w:themeFill="background1"/>
        <w:spacing w:after="0" w:line="240" w:lineRule="atLeast"/>
        <w:jc w:val="both"/>
        <w:textAlignment w:val="baseline"/>
        <w:rPr>
          <w:rFonts w:ascii="Arial" w:eastAsia="Times New Roman" w:hAnsi="Arial" w:cs="Arial"/>
          <w:sz w:val="24"/>
          <w:szCs w:val="24"/>
        </w:rPr>
      </w:pPr>
      <w:r w:rsidRPr="008434AC">
        <w:rPr>
          <w:rFonts w:ascii="Arial" w:eastAsia="Times New Roman" w:hAnsi="Arial" w:cs="Arial"/>
          <w:sz w:val="24"/>
          <w:szCs w:val="24"/>
        </w:rPr>
        <w:t>2.1. Уполномоченным органом в сфере погребения и похоронного дела на территории муниципального образования</w:t>
      </w:r>
      <w:r w:rsidR="008434AC" w:rsidRPr="008434AC">
        <w:rPr>
          <w:rFonts w:ascii="Arial" w:eastAsia="Times New Roman" w:hAnsi="Arial" w:cs="Arial"/>
          <w:sz w:val="24"/>
          <w:szCs w:val="24"/>
        </w:rPr>
        <w:t xml:space="preserve"> «Шумаковский сельсовет» Курского района Курской области</w:t>
      </w:r>
      <w:r w:rsidRPr="008434AC">
        <w:rPr>
          <w:rFonts w:ascii="Arial" w:eastAsia="Times New Roman" w:hAnsi="Arial" w:cs="Arial"/>
          <w:sz w:val="24"/>
          <w:szCs w:val="24"/>
        </w:rPr>
        <w:t xml:space="preserve"> (далее — уполномоченный орган) является администрация </w:t>
      </w:r>
      <w:r w:rsidR="008434AC" w:rsidRPr="008434AC">
        <w:rPr>
          <w:rFonts w:ascii="Arial" w:eastAsia="Times New Roman" w:hAnsi="Arial" w:cs="Arial"/>
          <w:sz w:val="24"/>
          <w:szCs w:val="24"/>
        </w:rPr>
        <w:t xml:space="preserve">Шумаковского сельсовета </w:t>
      </w:r>
      <w:r w:rsidR="0030494B" w:rsidRPr="008434AC">
        <w:rPr>
          <w:rFonts w:ascii="Arial" w:eastAsia="Times New Roman" w:hAnsi="Arial" w:cs="Arial"/>
          <w:sz w:val="24"/>
          <w:szCs w:val="24"/>
        </w:rPr>
        <w:t xml:space="preserve"> Курского района Курской области</w:t>
      </w:r>
      <w:r w:rsidRPr="008434AC">
        <w:rPr>
          <w:rFonts w:ascii="Arial" w:eastAsia="Times New Roman" w:hAnsi="Arial" w:cs="Arial"/>
          <w:sz w:val="24"/>
          <w:szCs w:val="24"/>
        </w:rPr>
        <w:t>.</w:t>
      </w:r>
    </w:p>
    <w:p w:rsidR="00A80699" w:rsidRPr="008434AC" w:rsidRDefault="00A80699" w:rsidP="0030494B">
      <w:pPr>
        <w:shd w:val="clear" w:color="auto" w:fill="FFFFFF" w:themeFill="background1"/>
        <w:spacing w:after="0" w:line="240" w:lineRule="atLeast"/>
        <w:jc w:val="both"/>
        <w:textAlignment w:val="baseline"/>
        <w:rPr>
          <w:rFonts w:ascii="Arial" w:eastAsia="Times New Roman" w:hAnsi="Arial" w:cs="Arial"/>
          <w:sz w:val="24"/>
          <w:szCs w:val="24"/>
        </w:rPr>
      </w:pPr>
      <w:r w:rsidRPr="008434AC">
        <w:rPr>
          <w:rFonts w:ascii="Arial" w:eastAsia="Times New Roman" w:hAnsi="Arial" w:cs="Arial"/>
          <w:sz w:val="24"/>
          <w:szCs w:val="24"/>
        </w:rPr>
        <w:t>2.2. К полномочиям уполномоченного органа в сфере организации похоронного дела относятся:</w:t>
      </w:r>
    </w:p>
    <w:p w:rsidR="00A80699" w:rsidRPr="008434AC" w:rsidRDefault="00A80699" w:rsidP="0030494B">
      <w:pPr>
        <w:shd w:val="clear" w:color="auto" w:fill="FFFFFF" w:themeFill="background1"/>
        <w:spacing w:after="0" w:line="240" w:lineRule="atLeast"/>
        <w:jc w:val="both"/>
        <w:textAlignment w:val="baseline"/>
        <w:rPr>
          <w:rFonts w:ascii="Arial" w:eastAsia="Times New Roman" w:hAnsi="Arial" w:cs="Arial"/>
          <w:sz w:val="24"/>
          <w:szCs w:val="24"/>
        </w:rPr>
      </w:pPr>
      <w:r w:rsidRPr="008434AC">
        <w:rPr>
          <w:rFonts w:ascii="Arial" w:eastAsia="Times New Roman" w:hAnsi="Arial" w:cs="Arial"/>
          <w:sz w:val="24"/>
          <w:szCs w:val="24"/>
        </w:rPr>
        <w:t>— создание специализированной службы муниципального образования по вопросам похоронного дела или заключение договора с действующей</w:t>
      </w:r>
      <w:r w:rsidR="008434AC" w:rsidRPr="008434AC">
        <w:rPr>
          <w:rFonts w:ascii="Arial" w:eastAsia="Times New Roman" w:hAnsi="Arial" w:cs="Arial"/>
          <w:sz w:val="24"/>
          <w:szCs w:val="24"/>
        </w:rPr>
        <w:t xml:space="preserve"> специализированной службой</w:t>
      </w:r>
      <w:r w:rsidRPr="008434AC">
        <w:rPr>
          <w:rFonts w:ascii="Arial" w:eastAsia="Times New Roman" w:hAnsi="Arial" w:cs="Arial"/>
          <w:sz w:val="24"/>
          <w:szCs w:val="24"/>
        </w:rPr>
        <w:t>;</w:t>
      </w:r>
    </w:p>
    <w:p w:rsidR="00A80699" w:rsidRPr="008434AC" w:rsidRDefault="00A80699" w:rsidP="0030494B">
      <w:pPr>
        <w:shd w:val="clear" w:color="auto" w:fill="FFFFFF" w:themeFill="background1"/>
        <w:spacing w:after="0" w:line="240" w:lineRule="atLeast"/>
        <w:jc w:val="both"/>
        <w:textAlignment w:val="baseline"/>
        <w:rPr>
          <w:rFonts w:ascii="Arial" w:eastAsia="Times New Roman" w:hAnsi="Arial" w:cs="Arial"/>
          <w:sz w:val="24"/>
          <w:szCs w:val="24"/>
        </w:rPr>
      </w:pPr>
      <w:r w:rsidRPr="008434AC">
        <w:rPr>
          <w:rFonts w:ascii="Arial" w:eastAsia="Times New Roman" w:hAnsi="Arial" w:cs="Arial"/>
          <w:sz w:val="24"/>
          <w:szCs w:val="24"/>
        </w:rPr>
        <w:t>— установление требований к качеству услуг по погребению, оказываемых специализированной службой по вопросам похоронного дела (далее — специализированная служба) на безвозмездной основе;</w:t>
      </w:r>
    </w:p>
    <w:p w:rsidR="00A80699" w:rsidRPr="008434AC" w:rsidRDefault="00A80699" w:rsidP="0030494B">
      <w:pPr>
        <w:shd w:val="clear" w:color="auto" w:fill="FFFFFF" w:themeFill="background1"/>
        <w:spacing w:after="0" w:line="240" w:lineRule="atLeast"/>
        <w:jc w:val="both"/>
        <w:textAlignment w:val="baseline"/>
        <w:rPr>
          <w:rFonts w:ascii="Arial" w:eastAsia="Times New Roman" w:hAnsi="Arial" w:cs="Arial"/>
          <w:sz w:val="24"/>
          <w:szCs w:val="24"/>
        </w:rPr>
      </w:pPr>
      <w:r w:rsidRPr="008434AC">
        <w:rPr>
          <w:rFonts w:ascii="Arial" w:eastAsia="Times New Roman" w:hAnsi="Arial" w:cs="Arial"/>
          <w:sz w:val="24"/>
          <w:szCs w:val="24"/>
        </w:rPr>
        <w:t xml:space="preserve">— осуществление контроля и надзора за соблюдением законодательства Российской Федерации и законодательства </w:t>
      </w:r>
      <w:r w:rsidR="008434AC" w:rsidRPr="008434AC">
        <w:rPr>
          <w:rFonts w:ascii="Arial" w:eastAsia="Times New Roman" w:hAnsi="Arial" w:cs="Arial"/>
          <w:sz w:val="24"/>
          <w:szCs w:val="24"/>
        </w:rPr>
        <w:t>Курской области</w:t>
      </w:r>
      <w:r w:rsidRPr="008434AC">
        <w:rPr>
          <w:rFonts w:ascii="Arial" w:eastAsia="Times New Roman" w:hAnsi="Arial" w:cs="Arial"/>
          <w:sz w:val="24"/>
          <w:szCs w:val="24"/>
        </w:rPr>
        <w:t xml:space="preserve"> в сфере погребения </w:t>
      </w:r>
      <w:r w:rsidRPr="008434AC">
        <w:rPr>
          <w:rFonts w:ascii="Arial" w:eastAsia="Times New Roman" w:hAnsi="Arial" w:cs="Arial"/>
          <w:sz w:val="24"/>
          <w:szCs w:val="24"/>
        </w:rPr>
        <w:lastRenderedPageBreak/>
        <w:t>и похоронного дела на территории муниципального образования</w:t>
      </w:r>
      <w:r w:rsidR="008434AC" w:rsidRPr="008434AC">
        <w:rPr>
          <w:rFonts w:ascii="Arial" w:eastAsia="Times New Roman" w:hAnsi="Arial" w:cs="Arial"/>
          <w:sz w:val="24"/>
          <w:szCs w:val="24"/>
        </w:rPr>
        <w:t xml:space="preserve"> «Шумаковский сельсовет» Курского района Курской области</w:t>
      </w:r>
      <w:r w:rsidRPr="008434AC">
        <w:rPr>
          <w:rFonts w:ascii="Arial" w:eastAsia="Times New Roman" w:hAnsi="Arial" w:cs="Arial"/>
          <w:sz w:val="24"/>
          <w:szCs w:val="24"/>
        </w:rPr>
        <w:t>, а также предупреждение административных правонарушений в этой сфере деятельности;</w:t>
      </w:r>
    </w:p>
    <w:p w:rsidR="00A80699" w:rsidRPr="008434AC" w:rsidRDefault="00A80699" w:rsidP="0030494B">
      <w:pPr>
        <w:shd w:val="clear" w:color="auto" w:fill="FFFFFF" w:themeFill="background1"/>
        <w:spacing w:after="0" w:line="240" w:lineRule="atLeast"/>
        <w:jc w:val="both"/>
        <w:textAlignment w:val="baseline"/>
        <w:rPr>
          <w:rFonts w:ascii="Arial" w:eastAsia="Times New Roman" w:hAnsi="Arial" w:cs="Arial"/>
          <w:sz w:val="24"/>
          <w:szCs w:val="24"/>
        </w:rPr>
      </w:pPr>
      <w:r w:rsidRPr="008434AC">
        <w:rPr>
          <w:rFonts w:ascii="Arial" w:eastAsia="Times New Roman" w:hAnsi="Arial" w:cs="Arial"/>
          <w:sz w:val="24"/>
          <w:szCs w:val="24"/>
        </w:rPr>
        <w:t>— в случае нарушения </w:t>
      </w:r>
      <w:hyperlink r:id="rId7" w:history="1">
        <w:r w:rsidRPr="008434AC">
          <w:rPr>
            <w:rFonts w:ascii="Arial" w:eastAsia="Times New Roman" w:hAnsi="Arial" w:cs="Arial"/>
            <w:sz w:val="24"/>
            <w:szCs w:val="24"/>
          </w:rPr>
          <w:t>санитарных</w:t>
        </w:r>
      </w:hyperlink>
      <w:r w:rsidRPr="008434AC">
        <w:rPr>
          <w:rFonts w:ascii="Arial" w:eastAsia="Times New Roman" w:hAnsi="Arial" w:cs="Arial"/>
          <w:sz w:val="24"/>
          <w:szCs w:val="24"/>
        </w:rPr>
        <w:t> и экологических требований к содержанию места погребения — принятие мер к устранению допущенных нарушений и ликвидации неблагоприятного воздействия места погребения на окружающую среду и здоровье человека;</w:t>
      </w:r>
    </w:p>
    <w:p w:rsidR="00A80699" w:rsidRPr="008434AC" w:rsidRDefault="00A80699" w:rsidP="0030494B">
      <w:pPr>
        <w:shd w:val="clear" w:color="auto" w:fill="FFFFFF" w:themeFill="background1"/>
        <w:spacing w:after="0" w:line="240" w:lineRule="atLeast"/>
        <w:jc w:val="both"/>
        <w:textAlignment w:val="baseline"/>
        <w:rPr>
          <w:rFonts w:ascii="Arial" w:eastAsia="Times New Roman" w:hAnsi="Arial" w:cs="Arial"/>
          <w:sz w:val="24"/>
          <w:szCs w:val="24"/>
        </w:rPr>
      </w:pPr>
      <w:r w:rsidRPr="008434AC">
        <w:rPr>
          <w:rFonts w:ascii="Arial" w:eastAsia="Times New Roman" w:hAnsi="Arial" w:cs="Arial"/>
          <w:sz w:val="24"/>
          <w:szCs w:val="24"/>
        </w:rPr>
        <w:t>— определение </w:t>
      </w:r>
      <w:hyperlink r:id="rId8" w:history="1">
        <w:r w:rsidRPr="008434AC">
          <w:rPr>
            <w:rFonts w:ascii="Arial" w:eastAsia="Times New Roman" w:hAnsi="Arial" w:cs="Arial"/>
            <w:sz w:val="24"/>
            <w:szCs w:val="24"/>
          </w:rPr>
          <w:t>стоимости услуг</w:t>
        </w:r>
      </w:hyperlink>
      <w:r w:rsidRPr="008434AC">
        <w:rPr>
          <w:rFonts w:ascii="Arial" w:eastAsia="Times New Roman" w:hAnsi="Arial" w:cs="Arial"/>
          <w:sz w:val="24"/>
          <w:szCs w:val="24"/>
        </w:rPr>
        <w:t>, предоставляемых согласно гарантированному перечню услуг по погребению;</w:t>
      </w:r>
    </w:p>
    <w:p w:rsidR="00A80699" w:rsidRPr="008434AC" w:rsidRDefault="00A80699" w:rsidP="0030494B">
      <w:pPr>
        <w:shd w:val="clear" w:color="auto" w:fill="FFFFFF" w:themeFill="background1"/>
        <w:spacing w:after="0" w:line="240" w:lineRule="atLeast"/>
        <w:jc w:val="both"/>
        <w:textAlignment w:val="baseline"/>
        <w:rPr>
          <w:rFonts w:ascii="Arial" w:eastAsia="Times New Roman" w:hAnsi="Arial" w:cs="Arial"/>
          <w:sz w:val="24"/>
          <w:szCs w:val="24"/>
        </w:rPr>
      </w:pPr>
      <w:r w:rsidRPr="008434AC">
        <w:rPr>
          <w:rFonts w:ascii="Arial" w:eastAsia="Times New Roman" w:hAnsi="Arial" w:cs="Arial"/>
          <w:sz w:val="24"/>
          <w:szCs w:val="24"/>
        </w:rPr>
        <w:t>— ведение архива всех видов захоронений;</w:t>
      </w:r>
    </w:p>
    <w:p w:rsidR="00A80699" w:rsidRPr="008434AC" w:rsidRDefault="00A80699" w:rsidP="0030494B">
      <w:pPr>
        <w:shd w:val="clear" w:color="auto" w:fill="FFFFFF" w:themeFill="background1"/>
        <w:spacing w:after="0" w:line="240" w:lineRule="atLeast"/>
        <w:jc w:val="both"/>
        <w:textAlignment w:val="baseline"/>
        <w:rPr>
          <w:rFonts w:ascii="Arial" w:eastAsia="Times New Roman" w:hAnsi="Arial" w:cs="Arial"/>
          <w:sz w:val="24"/>
          <w:szCs w:val="24"/>
        </w:rPr>
      </w:pPr>
      <w:r w:rsidRPr="008434AC">
        <w:rPr>
          <w:rFonts w:ascii="Arial" w:eastAsia="Times New Roman" w:hAnsi="Arial" w:cs="Arial"/>
          <w:sz w:val="24"/>
          <w:szCs w:val="24"/>
        </w:rPr>
        <w:t>— разработка проектов муниципальных правовых актов в сфере организации похоронного дела;</w:t>
      </w:r>
    </w:p>
    <w:p w:rsidR="00A80699" w:rsidRPr="008434AC" w:rsidRDefault="00A80699" w:rsidP="0030494B">
      <w:pPr>
        <w:shd w:val="clear" w:color="auto" w:fill="FFFFFF" w:themeFill="background1"/>
        <w:spacing w:after="0" w:line="240" w:lineRule="atLeast"/>
        <w:jc w:val="both"/>
        <w:textAlignment w:val="baseline"/>
        <w:rPr>
          <w:rFonts w:ascii="Arial" w:eastAsia="Times New Roman" w:hAnsi="Arial" w:cs="Arial"/>
          <w:sz w:val="24"/>
          <w:szCs w:val="24"/>
        </w:rPr>
      </w:pPr>
      <w:r w:rsidRPr="008434AC">
        <w:rPr>
          <w:rFonts w:ascii="Arial" w:eastAsia="Times New Roman" w:hAnsi="Arial" w:cs="Arial"/>
          <w:sz w:val="24"/>
          <w:szCs w:val="24"/>
        </w:rPr>
        <w:t>— координация и порядок взаимодействия всех хозяйствующих субъектов по реализации единой политики в сфере организации похоронного дела в муниципальном образовании;</w:t>
      </w:r>
    </w:p>
    <w:p w:rsidR="00A80699" w:rsidRPr="008434AC" w:rsidRDefault="00A80699" w:rsidP="0030494B">
      <w:pPr>
        <w:shd w:val="clear" w:color="auto" w:fill="FFFFFF" w:themeFill="background1"/>
        <w:spacing w:after="0" w:line="240" w:lineRule="atLeast"/>
        <w:jc w:val="both"/>
        <w:textAlignment w:val="baseline"/>
        <w:rPr>
          <w:rFonts w:ascii="Arial" w:eastAsia="Times New Roman" w:hAnsi="Arial" w:cs="Arial"/>
          <w:sz w:val="24"/>
          <w:szCs w:val="24"/>
        </w:rPr>
      </w:pPr>
      <w:r w:rsidRPr="008434AC">
        <w:rPr>
          <w:rFonts w:ascii="Arial" w:eastAsia="Times New Roman" w:hAnsi="Arial" w:cs="Arial"/>
          <w:sz w:val="24"/>
          <w:szCs w:val="24"/>
        </w:rPr>
        <w:t xml:space="preserve">— осуществление иных полномочий в сфере организации похоронного дела в соответствии с законодательством Российской Федерации, </w:t>
      </w:r>
      <w:r w:rsidR="008434AC">
        <w:rPr>
          <w:rFonts w:ascii="Arial" w:eastAsia="Times New Roman" w:hAnsi="Arial" w:cs="Arial"/>
          <w:sz w:val="24"/>
          <w:szCs w:val="24"/>
        </w:rPr>
        <w:t>нормативно-правовыми актами Курской области и</w:t>
      </w:r>
      <w:r w:rsidRPr="008434AC">
        <w:rPr>
          <w:rFonts w:ascii="Arial" w:eastAsia="Times New Roman" w:hAnsi="Arial" w:cs="Arial"/>
          <w:sz w:val="24"/>
          <w:szCs w:val="24"/>
        </w:rPr>
        <w:t xml:space="preserve"> нормативными правовыми актами муниципального образования</w:t>
      </w:r>
      <w:r w:rsidR="008434AC">
        <w:rPr>
          <w:rFonts w:ascii="Arial" w:eastAsia="Times New Roman" w:hAnsi="Arial" w:cs="Arial"/>
          <w:sz w:val="24"/>
          <w:szCs w:val="24"/>
        </w:rPr>
        <w:t xml:space="preserve"> «Шумаковский сельсовет» Курского района Курской области</w:t>
      </w:r>
      <w:r w:rsidRPr="008434AC">
        <w:rPr>
          <w:rFonts w:ascii="Arial" w:eastAsia="Times New Roman" w:hAnsi="Arial" w:cs="Arial"/>
          <w:sz w:val="24"/>
          <w:szCs w:val="24"/>
        </w:rPr>
        <w:t>.</w:t>
      </w:r>
    </w:p>
    <w:p w:rsidR="00A80699" w:rsidRPr="008434AC" w:rsidRDefault="00A80699" w:rsidP="008434AC">
      <w:pPr>
        <w:numPr>
          <w:ilvl w:val="0"/>
          <w:numId w:val="4"/>
        </w:numPr>
        <w:shd w:val="clear" w:color="auto" w:fill="FFFFFF" w:themeFill="background1"/>
        <w:spacing w:after="0" w:line="240" w:lineRule="atLeast"/>
        <w:ind w:left="270"/>
        <w:jc w:val="center"/>
        <w:textAlignment w:val="baseline"/>
        <w:rPr>
          <w:rFonts w:ascii="Arial" w:eastAsia="Times New Roman" w:hAnsi="Arial" w:cs="Arial"/>
          <w:b/>
          <w:sz w:val="30"/>
          <w:szCs w:val="30"/>
        </w:rPr>
      </w:pPr>
      <w:r w:rsidRPr="008434AC">
        <w:rPr>
          <w:rFonts w:ascii="Arial" w:eastAsia="Times New Roman" w:hAnsi="Arial" w:cs="Arial"/>
          <w:b/>
          <w:sz w:val="30"/>
          <w:szCs w:val="30"/>
        </w:rPr>
        <w:t>Места захоронения</w:t>
      </w:r>
    </w:p>
    <w:p w:rsidR="00A80699" w:rsidRPr="008434AC" w:rsidRDefault="00A80699" w:rsidP="0030494B">
      <w:pPr>
        <w:shd w:val="clear" w:color="auto" w:fill="FFFFFF" w:themeFill="background1"/>
        <w:spacing w:after="0" w:line="240" w:lineRule="atLeast"/>
        <w:jc w:val="both"/>
        <w:textAlignment w:val="baseline"/>
        <w:rPr>
          <w:rFonts w:ascii="Arial" w:eastAsia="Times New Roman" w:hAnsi="Arial" w:cs="Arial"/>
          <w:sz w:val="24"/>
          <w:szCs w:val="24"/>
        </w:rPr>
      </w:pPr>
      <w:r w:rsidRPr="008434AC">
        <w:rPr>
          <w:rFonts w:ascii="Arial" w:eastAsia="Times New Roman" w:hAnsi="Arial" w:cs="Arial"/>
          <w:sz w:val="24"/>
          <w:szCs w:val="24"/>
        </w:rPr>
        <w:t>3.1. На территории муниципального образования действуют существующие общественные кладбища:</w:t>
      </w:r>
    </w:p>
    <w:p w:rsidR="00A80699" w:rsidRPr="008434AC" w:rsidRDefault="008434AC" w:rsidP="0030494B">
      <w:pPr>
        <w:shd w:val="clear" w:color="auto" w:fill="FFFFFF" w:themeFill="background1"/>
        <w:spacing w:after="0" w:line="240" w:lineRule="atLeast"/>
        <w:jc w:val="both"/>
        <w:textAlignment w:val="baseline"/>
        <w:rPr>
          <w:rFonts w:ascii="Arial" w:eastAsia="Times New Roman" w:hAnsi="Arial" w:cs="Arial"/>
          <w:sz w:val="24"/>
          <w:szCs w:val="24"/>
        </w:rPr>
      </w:pPr>
      <w:r>
        <w:rPr>
          <w:rFonts w:ascii="Arial" w:eastAsia="Times New Roman" w:hAnsi="Arial" w:cs="Arial"/>
          <w:sz w:val="24"/>
          <w:szCs w:val="24"/>
        </w:rPr>
        <w:t xml:space="preserve">— кладбище, расположенное </w:t>
      </w:r>
      <w:r w:rsidR="00A80699" w:rsidRPr="008434AC">
        <w:rPr>
          <w:rFonts w:ascii="Arial" w:eastAsia="Times New Roman" w:hAnsi="Arial" w:cs="Arial"/>
          <w:sz w:val="24"/>
          <w:szCs w:val="24"/>
        </w:rPr>
        <w:t xml:space="preserve"> с</w:t>
      </w:r>
      <w:r>
        <w:rPr>
          <w:rFonts w:ascii="Arial" w:eastAsia="Times New Roman" w:hAnsi="Arial" w:cs="Arial"/>
          <w:sz w:val="24"/>
          <w:szCs w:val="24"/>
        </w:rPr>
        <w:t>. Введенское</w:t>
      </w:r>
      <w:r w:rsidR="00A80699" w:rsidRPr="008434AC">
        <w:rPr>
          <w:rFonts w:ascii="Arial" w:eastAsia="Times New Roman" w:hAnsi="Arial" w:cs="Arial"/>
          <w:sz w:val="24"/>
          <w:szCs w:val="24"/>
        </w:rPr>
        <w:t>;</w:t>
      </w:r>
    </w:p>
    <w:p w:rsidR="00A80699" w:rsidRPr="008434AC" w:rsidRDefault="008434AC" w:rsidP="0030494B">
      <w:pPr>
        <w:shd w:val="clear" w:color="auto" w:fill="FFFFFF" w:themeFill="background1"/>
        <w:spacing w:after="0" w:line="240" w:lineRule="atLeast"/>
        <w:jc w:val="both"/>
        <w:textAlignment w:val="baseline"/>
        <w:rPr>
          <w:rFonts w:ascii="Arial" w:eastAsia="Times New Roman" w:hAnsi="Arial" w:cs="Arial"/>
          <w:sz w:val="24"/>
          <w:szCs w:val="24"/>
        </w:rPr>
      </w:pPr>
      <w:r>
        <w:rPr>
          <w:rFonts w:ascii="Arial" w:eastAsia="Times New Roman" w:hAnsi="Arial" w:cs="Arial"/>
          <w:sz w:val="24"/>
          <w:szCs w:val="24"/>
        </w:rPr>
        <w:t>— кладбище, расположенное в д</w:t>
      </w:r>
      <w:r w:rsidR="00A80699" w:rsidRPr="008434AC">
        <w:rPr>
          <w:rFonts w:ascii="Arial" w:eastAsia="Times New Roman" w:hAnsi="Arial" w:cs="Arial"/>
          <w:sz w:val="24"/>
          <w:szCs w:val="24"/>
        </w:rPr>
        <w:t xml:space="preserve">. </w:t>
      </w:r>
      <w:r>
        <w:rPr>
          <w:rFonts w:ascii="Arial" w:eastAsia="Times New Roman" w:hAnsi="Arial" w:cs="Arial"/>
          <w:sz w:val="24"/>
          <w:szCs w:val="24"/>
        </w:rPr>
        <w:t>Большое Шумаково.</w:t>
      </w:r>
    </w:p>
    <w:p w:rsidR="00A80699" w:rsidRPr="008434AC" w:rsidRDefault="00A80699" w:rsidP="0030494B">
      <w:pPr>
        <w:shd w:val="clear" w:color="auto" w:fill="FFFFFF" w:themeFill="background1"/>
        <w:spacing w:after="0" w:line="240" w:lineRule="atLeast"/>
        <w:jc w:val="both"/>
        <w:textAlignment w:val="baseline"/>
        <w:rPr>
          <w:rFonts w:ascii="Arial" w:eastAsia="Times New Roman" w:hAnsi="Arial" w:cs="Arial"/>
          <w:sz w:val="24"/>
          <w:szCs w:val="24"/>
        </w:rPr>
      </w:pPr>
      <w:r w:rsidRPr="008434AC">
        <w:rPr>
          <w:rFonts w:ascii="Arial" w:eastAsia="Times New Roman" w:hAnsi="Arial" w:cs="Arial"/>
          <w:sz w:val="24"/>
          <w:szCs w:val="24"/>
        </w:rPr>
        <w:t xml:space="preserve">3.2. На территории общественных кладбищ могут быть предусмотрены обособленные земельные участки (зоны) для воинских захоронений и </w:t>
      </w:r>
      <w:proofErr w:type="gramStart"/>
      <w:r w:rsidRPr="008434AC">
        <w:rPr>
          <w:rFonts w:ascii="Arial" w:eastAsia="Times New Roman" w:hAnsi="Arial" w:cs="Arial"/>
          <w:sz w:val="24"/>
          <w:szCs w:val="24"/>
        </w:rPr>
        <w:t>погребения</w:t>
      </w:r>
      <w:proofErr w:type="gramEnd"/>
      <w:r w:rsidRPr="008434AC">
        <w:rPr>
          <w:rFonts w:ascii="Arial" w:eastAsia="Times New Roman" w:hAnsi="Arial" w:cs="Arial"/>
          <w:sz w:val="24"/>
          <w:szCs w:val="24"/>
        </w:rPr>
        <w:t xml:space="preserve"> умерших одной веры.</w:t>
      </w:r>
    </w:p>
    <w:p w:rsidR="00A80699" w:rsidRPr="008434AC" w:rsidRDefault="00A80699" w:rsidP="0030494B">
      <w:pPr>
        <w:shd w:val="clear" w:color="auto" w:fill="FFFFFF" w:themeFill="background1"/>
        <w:spacing w:after="0" w:line="240" w:lineRule="atLeast"/>
        <w:jc w:val="both"/>
        <w:textAlignment w:val="baseline"/>
        <w:rPr>
          <w:rFonts w:ascii="Arial" w:eastAsia="Times New Roman" w:hAnsi="Arial" w:cs="Arial"/>
          <w:sz w:val="24"/>
          <w:szCs w:val="24"/>
        </w:rPr>
      </w:pPr>
      <w:r w:rsidRPr="008434AC">
        <w:rPr>
          <w:rFonts w:ascii="Arial" w:eastAsia="Times New Roman" w:hAnsi="Arial" w:cs="Arial"/>
          <w:sz w:val="24"/>
          <w:szCs w:val="24"/>
        </w:rPr>
        <w:t>3.3. Кладбище может быть признано закрытым по решению органа местного самоуправления.</w:t>
      </w:r>
    </w:p>
    <w:p w:rsidR="00A80699" w:rsidRPr="008434AC" w:rsidRDefault="00A80699" w:rsidP="0030494B">
      <w:pPr>
        <w:shd w:val="clear" w:color="auto" w:fill="FFFFFF" w:themeFill="background1"/>
        <w:spacing w:after="0" w:line="240" w:lineRule="atLeast"/>
        <w:jc w:val="both"/>
        <w:textAlignment w:val="baseline"/>
        <w:rPr>
          <w:rFonts w:ascii="Arial" w:eastAsia="Times New Roman" w:hAnsi="Arial" w:cs="Arial"/>
          <w:sz w:val="24"/>
          <w:szCs w:val="24"/>
        </w:rPr>
      </w:pPr>
      <w:r w:rsidRPr="008434AC">
        <w:rPr>
          <w:rFonts w:ascii="Arial" w:eastAsia="Times New Roman" w:hAnsi="Arial" w:cs="Arial"/>
          <w:sz w:val="24"/>
          <w:szCs w:val="24"/>
        </w:rPr>
        <w:t>3.4. При нарушении </w:t>
      </w:r>
      <w:hyperlink r:id="rId9" w:history="1">
        <w:r w:rsidRPr="008434AC">
          <w:rPr>
            <w:rFonts w:ascii="Arial" w:eastAsia="Times New Roman" w:hAnsi="Arial" w:cs="Arial"/>
            <w:sz w:val="24"/>
            <w:szCs w:val="24"/>
          </w:rPr>
          <w:t>санитарных</w:t>
        </w:r>
      </w:hyperlink>
      <w:r w:rsidRPr="008434AC">
        <w:rPr>
          <w:rFonts w:ascii="Arial" w:eastAsia="Times New Roman" w:hAnsi="Arial" w:cs="Arial"/>
          <w:sz w:val="24"/>
          <w:szCs w:val="24"/>
        </w:rPr>
        <w:t> и экологических требований к содержанию мест погребения уполномоченный орган в сфере погребения и похоронного дела обязан приостановить деятельность на месте погребения и принять меры по устранению допущенных нарушений либо по созданию нового места погребения.</w:t>
      </w:r>
    </w:p>
    <w:p w:rsidR="00A80699" w:rsidRPr="008434AC" w:rsidRDefault="00A80699" w:rsidP="0030494B">
      <w:pPr>
        <w:shd w:val="clear" w:color="auto" w:fill="FFFFFF" w:themeFill="background1"/>
        <w:spacing w:after="0" w:line="240" w:lineRule="atLeast"/>
        <w:jc w:val="both"/>
        <w:textAlignment w:val="baseline"/>
        <w:rPr>
          <w:rFonts w:ascii="Arial" w:eastAsia="Times New Roman" w:hAnsi="Arial" w:cs="Arial"/>
          <w:sz w:val="24"/>
          <w:szCs w:val="24"/>
        </w:rPr>
      </w:pPr>
      <w:r w:rsidRPr="008434AC">
        <w:rPr>
          <w:rFonts w:ascii="Arial" w:eastAsia="Times New Roman" w:hAnsi="Arial" w:cs="Arial"/>
          <w:sz w:val="24"/>
          <w:szCs w:val="24"/>
        </w:rPr>
        <w:t>3.5. Осквернение или уничтожение мест погребений влечет ответственность, предусмотренную </w:t>
      </w:r>
      <w:hyperlink r:id="rId10" w:history="1">
        <w:r w:rsidRPr="008434AC">
          <w:rPr>
            <w:rFonts w:ascii="Arial" w:eastAsia="Times New Roman" w:hAnsi="Arial" w:cs="Arial"/>
            <w:sz w:val="24"/>
            <w:szCs w:val="24"/>
          </w:rPr>
          <w:t>законодательством</w:t>
        </w:r>
      </w:hyperlink>
      <w:r w:rsidRPr="008434AC">
        <w:rPr>
          <w:rFonts w:ascii="Arial" w:eastAsia="Times New Roman" w:hAnsi="Arial" w:cs="Arial"/>
          <w:sz w:val="24"/>
          <w:szCs w:val="24"/>
        </w:rPr>
        <w:t> Российской Федерации.</w:t>
      </w:r>
    </w:p>
    <w:p w:rsidR="00A80699" w:rsidRPr="008434AC" w:rsidRDefault="00A80699" w:rsidP="008434AC">
      <w:pPr>
        <w:numPr>
          <w:ilvl w:val="0"/>
          <w:numId w:val="5"/>
        </w:numPr>
        <w:shd w:val="clear" w:color="auto" w:fill="FFFFFF" w:themeFill="background1"/>
        <w:spacing w:after="0" w:line="240" w:lineRule="atLeast"/>
        <w:ind w:left="0" w:firstLine="0"/>
        <w:jc w:val="center"/>
        <w:textAlignment w:val="baseline"/>
        <w:rPr>
          <w:rFonts w:ascii="Arial" w:eastAsia="Times New Roman" w:hAnsi="Arial" w:cs="Arial"/>
          <w:b/>
          <w:sz w:val="30"/>
          <w:szCs w:val="30"/>
        </w:rPr>
      </w:pPr>
      <w:r w:rsidRPr="008434AC">
        <w:rPr>
          <w:rFonts w:ascii="Arial" w:eastAsia="Times New Roman" w:hAnsi="Arial" w:cs="Arial"/>
          <w:b/>
          <w:sz w:val="30"/>
          <w:szCs w:val="30"/>
        </w:rPr>
        <w:t>Порядок предоставления места для захоронения</w:t>
      </w:r>
    </w:p>
    <w:p w:rsidR="00A80699" w:rsidRPr="008434AC" w:rsidRDefault="00A80699" w:rsidP="0030494B">
      <w:pPr>
        <w:shd w:val="clear" w:color="auto" w:fill="FFFFFF" w:themeFill="background1"/>
        <w:spacing w:after="0" w:line="240" w:lineRule="atLeast"/>
        <w:jc w:val="both"/>
        <w:textAlignment w:val="baseline"/>
        <w:rPr>
          <w:rFonts w:ascii="Arial" w:eastAsia="Times New Roman" w:hAnsi="Arial" w:cs="Arial"/>
          <w:sz w:val="24"/>
          <w:szCs w:val="24"/>
        </w:rPr>
      </w:pPr>
      <w:r w:rsidRPr="008434AC">
        <w:rPr>
          <w:rFonts w:ascii="Arial" w:eastAsia="Times New Roman" w:hAnsi="Arial" w:cs="Arial"/>
          <w:sz w:val="24"/>
          <w:szCs w:val="24"/>
        </w:rPr>
        <w:t xml:space="preserve">4.1. Места для захоронения предоставляются </w:t>
      </w:r>
      <w:proofErr w:type="gramStart"/>
      <w:r w:rsidRPr="008434AC">
        <w:rPr>
          <w:rFonts w:ascii="Arial" w:eastAsia="Times New Roman" w:hAnsi="Arial" w:cs="Arial"/>
          <w:sz w:val="24"/>
          <w:szCs w:val="24"/>
        </w:rPr>
        <w:t>в день обращения гражданина в уполномоченный орган с заявлением о предоставлении места для захоронения</w:t>
      </w:r>
      <w:proofErr w:type="gramEnd"/>
      <w:r w:rsidRPr="008434AC">
        <w:rPr>
          <w:rFonts w:ascii="Arial" w:eastAsia="Times New Roman" w:hAnsi="Arial" w:cs="Arial"/>
          <w:sz w:val="24"/>
          <w:szCs w:val="24"/>
        </w:rPr>
        <w:t>.</w:t>
      </w:r>
    </w:p>
    <w:p w:rsidR="00A80699" w:rsidRPr="008434AC" w:rsidRDefault="00A80699" w:rsidP="0030494B">
      <w:pPr>
        <w:shd w:val="clear" w:color="auto" w:fill="FFFFFF" w:themeFill="background1"/>
        <w:spacing w:after="0" w:line="240" w:lineRule="atLeast"/>
        <w:jc w:val="both"/>
        <w:textAlignment w:val="baseline"/>
        <w:rPr>
          <w:rFonts w:ascii="Arial" w:eastAsia="Times New Roman" w:hAnsi="Arial" w:cs="Arial"/>
          <w:sz w:val="24"/>
          <w:szCs w:val="24"/>
        </w:rPr>
      </w:pPr>
      <w:r w:rsidRPr="008434AC">
        <w:rPr>
          <w:rFonts w:ascii="Arial" w:eastAsia="Times New Roman" w:hAnsi="Arial" w:cs="Arial"/>
          <w:sz w:val="24"/>
          <w:szCs w:val="24"/>
        </w:rPr>
        <w:t>4.2. Предоставление места для захоронения осуществляется на основании решения уполномоченного органа.</w:t>
      </w:r>
    </w:p>
    <w:p w:rsidR="00A80699" w:rsidRPr="008434AC" w:rsidRDefault="00A80699" w:rsidP="0030494B">
      <w:pPr>
        <w:shd w:val="clear" w:color="auto" w:fill="FFFFFF" w:themeFill="background1"/>
        <w:spacing w:after="0" w:line="240" w:lineRule="atLeast"/>
        <w:jc w:val="both"/>
        <w:textAlignment w:val="baseline"/>
        <w:rPr>
          <w:rFonts w:ascii="Arial" w:eastAsia="Times New Roman" w:hAnsi="Arial" w:cs="Arial"/>
          <w:sz w:val="24"/>
          <w:szCs w:val="24"/>
        </w:rPr>
      </w:pPr>
      <w:r w:rsidRPr="008434AC">
        <w:rPr>
          <w:rFonts w:ascii="Arial" w:eastAsia="Times New Roman" w:hAnsi="Arial" w:cs="Arial"/>
          <w:sz w:val="24"/>
          <w:szCs w:val="24"/>
        </w:rPr>
        <w:t>4.3. Супру</w:t>
      </w:r>
      <w:proofErr w:type="gramStart"/>
      <w:r w:rsidRPr="008434AC">
        <w:rPr>
          <w:rFonts w:ascii="Arial" w:eastAsia="Times New Roman" w:hAnsi="Arial" w:cs="Arial"/>
          <w:sz w:val="24"/>
          <w:szCs w:val="24"/>
        </w:rPr>
        <w:t>г(</w:t>
      </w:r>
      <w:proofErr w:type="gramEnd"/>
      <w:r w:rsidRPr="008434AC">
        <w:rPr>
          <w:rFonts w:ascii="Arial" w:eastAsia="Times New Roman" w:hAnsi="Arial" w:cs="Arial"/>
          <w:sz w:val="24"/>
          <w:szCs w:val="24"/>
        </w:rPr>
        <w:t>а), близкий родственник, иной родственник, законный представитель или иное лицо, взявшее на себя обязанность осуществить погребение умершего, которому в соответствии с решением уполномоченного органа предоставлено место для захоронения, является ответственным за захоронение.</w:t>
      </w:r>
    </w:p>
    <w:p w:rsidR="00A80699" w:rsidRPr="008434AC" w:rsidRDefault="00A80699" w:rsidP="0030494B">
      <w:pPr>
        <w:shd w:val="clear" w:color="auto" w:fill="FFFFFF" w:themeFill="background1"/>
        <w:spacing w:after="0" w:line="240" w:lineRule="atLeast"/>
        <w:jc w:val="both"/>
        <w:textAlignment w:val="baseline"/>
        <w:rPr>
          <w:rFonts w:ascii="Arial" w:eastAsia="Times New Roman" w:hAnsi="Arial" w:cs="Arial"/>
          <w:sz w:val="24"/>
          <w:szCs w:val="24"/>
        </w:rPr>
      </w:pPr>
      <w:r w:rsidRPr="008434AC">
        <w:rPr>
          <w:rFonts w:ascii="Arial" w:eastAsia="Times New Roman" w:hAnsi="Arial" w:cs="Arial"/>
          <w:sz w:val="24"/>
          <w:szCs w:val="24"/>
        </w:rPr>
        <w:t>4.4. На местах захоронения подзахоронение допускается только в родственные могилы.</w:t>
      </w:r>
    </w:p>
    <w:p w:rsidR="00A80699" w:rsidRPr="008434AC" w:rsidRDefault="00A80699" w:rsidP="008434AC">
      <w:pPr>
        <w:numPr>
          <w:ilvl w:val="0"/>
          <w:numId w:val="6"/>
        </w:numPr>
        <w:shd w:val="clear" w:color="auto" w:fill="FFFFFF" w:themeFill="background1"/>
        <w:spacing w:after="0" w:line="240" w:lineRule="atLeast"/>
        <w:ind w:left="270"/>
        <w:jc w:val="center"/>
        <w:textAlignment w:val="baseline"/>
        <w:rPr>
          <w:rFonts w:ascii="Arial" w:eastAsia="Times New Roman" w:hAnsi="Arial" w:cs="Arial"/>
          <w:b/>
          <w:sz w:val="30"/>
          <w:szCs w:val="30"/>
        </w:rPr>
      </w:pPr>
      <w:r w:rsidRPr="008434AC">
        <w:rPr>
          <w:rFonts w:ascii="Arial" w:eastAsia="Times New Roman" w:hAnsi="Arial" w:cs="Arial"/>
          <w:b/>
          <w:sz w:val="30"/>
          <w:szCs w:val="30"/>
        </w:rPr>
        <w:t>Порядок погребения</w:t>
      </w:r>
    </w:p>
    <w:p w:rsidR="00A80699" w:rsidRPr="008434AC" w:rsidRDefault="00A80699" w:rsidP="0030494B">
      <w:pPr>
        <w:shd w:val="clear" w:color="auto" w:fill="FFFFFF" w:themeFill="background1"/>
        <w:spacing w:after="0" w:line="240" w:lineRule="atLeast"/>
        <w:jc w:val="both"/>
        <w:textAlignment w:val="baseline"/>
        <w:rPr>
          <w:rFonts w:ascii="Arial" w:eastAsia="Times New Roman" w:hAnsi="Arial" w:cs="Arial"/>
          <w:sz w:val="24"/>
          <w:szCs w:val="24"/>
        </w:rPr>
      </w:pPr>
      <w:r w:rsidRPr="008434AC">
        <w:rPr>
          <w:rFonts w:ascii="Arial" w:eastAsia="Times New Roman" w:hAnsi="Arial" w:cs="Arial"/>
          <w:sz w:val="24"/>
          <w:szCs w:val="24"/>
        </w:rPr>
        <w:t xml:space="preserve">5.1. На территории муниципального образования </w:t>
      </w:r>
      <w:r w:rsidR="00382FB7">
        <w:rPr>
          <w:rFonts w:ascii="Arial" w:eastAsia="Times New Roman" w:hAnsi="Arial" w:cs="Arial"/>
          <w:sz w:val="24"/>
          <w:szCs w:val="24"/>
        </w:rPr>
        <w:t xml:space="preserve">«Шумаковский сельсовет» Курского района Курской области </w:t>
      </w:r>
      <w:r w:rsidRPr="008434AC">
        <w:rPr>
          <w:rFonts w:ascii="Arial" w:eastAsia="Times New Roman" w:hAnsi="Arial" w:cs="Arial"/>
          <w:sz w:val="24"/>
          <w:szCs w:val="24"/>
        </w:rPr>
        <w:t>каждому человеку после его смерти гарантируется погребение с учетом его волеизъявления, а также предоставление бесплатно участка земли для погребения его тела (останков).</w:t>
      </w:r>
    </w:p>
    <w:p w:rsidR="00A80699" w:rsidRPr="008434AC" w:rsidRDefault="00A80699" w:rsidP="0030494B">
      <w:pPr>
        <w:shd w:val="clear" w:color="auto" w:fill="FFFFFF" w:themeFill="background1"/>
        <w:spacing w:after="0" w:line="240" w:lineRule="atLeast"/>
        <w:jc w:val="both"/>
        <w:textAlignment w:val="baseline"/>
        <w:rPr>
          <w:rFonts w:ascii="Arial" w:eastAsia="Times New Roman" w:hAnsi="Arial" w:cs="Arial"/>
          <w:sz w:val="24"/>
          <w:szCs w:val="24"/>
        </w:rPr>
      </w:pPr>
      <w:r w:rsidRPr="008434AC">
        <w:rPr>
          <w:rFonts w:ascii="Arial" w:eastAsia="Times New Roman" w:hAnsi="Arial" w:cs="Arial"/>
          <w:sz w:val="24"/>
          <w:szCs w:val="24"/>
        </w:rPr>
        <w:lastRenderedPageBreak/>
        <w:t>5.2. Погребение на территории муниципального образования может осуществляться посредством предания тела умершего или урны с прахом земле (захоронение в могилу).</w:t>
      </w:r>
    </w:p>
    <w:p w:rsidR="00A80699" w:rsidRPr="008434AC" w:rsidRDefault="00A80699" w:rsidP="0030494B">
      <w:pPr>
        <w:shd w:val="clear" w:color="auto" w:fill="FFFFFF" w:themeFill="background1"/>
        <w:spacing w:after="0" w:line="240" w:lineRule="atLeast"/>
        <w:jc w:val="both"/>
        <w:textAlignment w:val="baseline"/>
        <w:rPr>
          <w:rFonts w:ascii="Arial" w:eastAsia="Times New Roman" w:hAnsi="Arial" w:cs="Arial"/>
          <w:sz w:val="24"/>
          <w:szCs w:val="24"/>
        </w:rPr>
      </w:pPr>
      <w:r w:rsidRPr="008434AC">
        <w:rPr>
          <w:rFonts w:ascii="Arial" w:eastAsia="Times New Roman" w:hAnsi="Arial" w:cs="Arial"/>
          <w:sz w:val="24"/>
          <w:szCs w:val="24"/>
        </w:rPr>
        <w:t>5.3. Погребение вне отведенных для этого мест не допускается.</w:t>
      </w:r>
    </w:p>
    <w:p w:rsidR="00A80699" w:rsidRPr="008434AC" w:rsidRDefault="00A80699" w:rsidP="0030494B">
      <w:pPr>
        <w:shd w:val="clear" w:color="auto" w:fill="FFFFFF" w:themeFill="background1"/>
        <w:spacing w:after="0" w:line="240" w:lineRule="atLeast"/>
        <w:jc w:val="both"/>
        <w:textAlignment w:val="baseline"/>
        <w:rPr>
          <w:rFonts w:ascii="Arial" w:eastAsia="Times New Roman" w:hAnsi="Arial" w:cs="Arial"/>
          <w:sz w:val="24"/>
          <w:szCs w:val="24"/>
        </w:rPr>
      </w:pPr>
      <w:r w:rsidRPr="008434AC">
        <w:rPr>
          <w:rFonts w:ascii="Arial" w:eastAsia="Times New Roman" w:hAnsi="Arial" w:cs="Arial"/>
          <w:sz w:val="24"/>
          <w:szCs w:val="24"/>
        </w:rPr>
        <w:t>5.4. На территории всех кладбищ муниципального образования бесплатно для погребения тела (останков) умершего в гробу предоставляется земельный участок площадью 10 квадратных метров.</w:t>
      </w:r>
    </w:p>
    <w:p w:rsidR="00A80699" w:rsidRPr="008434AC" w:rsidRDefault="00A80699" w:rsidP="0030494B">
      <w:pPr>
        <w:shd w:val="clear" w:color="auto" w:fill="FFFFFF" w:themeFill="background1"/>
        <w:spacing w:after="0" w:line="240" w:lineRule="atLeast"/>
        <w:jc w:val="both"/>
        <w:textAlignment w:val="baseline"/>
        <w:rPr>
          <w:rFonts w:ascii="Arial" w:eastAsia="Times New Roman" w:hAnsi="Arial" w:cs="Arial"/>
          <w:sz w:val="24"/>
          <w:szCs w:val="24"/>
        </w:rPr>
      </w:pPr>
      <w:r w:rsidRPr="008434AC">
        <w:rPr>
          <w:rFonts w:ascii="Arial" w:eastAsia="Times New Roman" w:hAnsi="Arial" w:cs="Arial"/>
          <w:sz w:val="24"/>
          <w:szCs w:val="24"/>
        </w:rPr>
        <w:t>5.5. Погребение может производиться только при наличии медицинского и государственного свидетельства о смерти и после идентификации (опознания) личности умершего лицом, взявшим на себя обязанность провести погребение (в том числе родственником или близким умершего), решения уполномоченного органа о предоставлении места для захоронения.</w:t>
      </w:r>
    </w:p>
    <w:p w:rsidR="00A80699" w:rsidRPr="008434AC" w:rsidRDefault="00A80699" w:rsidP="0030494B">
      <w:pPr>
        <w:shd w:val="clear" w:color="auto" w:fill="FFFFFF" w:themeFill="background1"/>
        <w:spacing w:after="0" w:line="240" w:lineRule="atLeast"/>
        <w:jc w:val="both"/>
        <w:textAlignment w:val="baseline"/>
        <w:rPr>
          <w:rFonts w:ascii="Arial" w:eastAsia="Times New Roman" w:hAnsi="Arial" w:cs="Arial"/>
          <w:sz w:val="24"/>
          <w:szCs w:val="24"/>
        </w:rPr>
      </w:pPr>
      <w:r w:rsidRPr="008434AC">
        <w:rPr>
          <w:rFonts w:ascii="Arial" w:eastAsia="Times New Roman" w:hAnsi="Arial" w:cs="Arial"/>
          <w:sz w:val="24"/>
          <w:szCs w:val="24"/>
        </w:rPr>
        <w:t>5.6. На кладбищах разрешается, по желанию родственников, захоронение умерших рядом с ранее умершими супругами или близкими родственниками при наличии свободного участка земли и документов, подтверждающих родственные связи.</w:t>
      </w:r>
    </w:p>
    <w:p w:rsidR="00A80699" w:rsidRPr="008434AC" w:rsidRDefault="00A80699" w:rsidP="0030494B">
      <w:pPr>
        <w:shd w:val="clear" w:color="auto" w:fill="FFFFFF" w:themeFill="background1"/>
        <w:spacing w:after="0" w:line="240" w:lineRule="atLeast"/>
        <w:jc w:val="both"/>
        <w:textAlignment w:val="baseline"/>
        <w:rPr>
          <w:rFonts w:ascii="Arial" w:eastAsia="Times New Roman" w:hAnsi="Arial" w:cs="Arial"/>
          <w:sz w:val="24"/>
          <w:szCs w:val="24"/>
        </w:rPr>
      </w:pPr>
      <w:r w:rsidRPr="008434AC">
        <w:rPr>
          <w:rFonts w:ascii="Arial" w:eastAsia="Times New Roman" w:hAnsi="Arial" w:cs="Arial"/>
          <w:sz w:val="24"/>
          <w:szCs w:val="24"/>
        </w:rPr>
        <w:t>5.7. Создаваемые, а также существующие места погребений и захоронений не подлежат сносу и могут быть перенесены по решению уполномоченного органа в случае угрозы постоянных затоплений, оползней, после землетрясений и других стихийных бедствий.</w:t>
      </w:r>
    </w:p>
    <w:p w:rsidR="00382FB7" w:rsidRDefault="00A80699" w:rsidP="00382FB7">
      <w:pPr>
        <w:numPr>
          <w:ilvl w:val="0"/>
          <w:numId w:val="7"/>
        </w:numPr>
        <w:shd w:val="clear" w:color="auto" w:fill="FFFFFF" w:themeFill="background1"/>
        <w:spacing w:after="0" w:line="240" w:lineRule="atLeast"/>
        <w:ind w:left="270"/>
        <w:jc w:val="center"/>
        <w:textAlignment w:val="baseline"/>
        <w:rPr>
          <w:rFonts w:ascii="Arial" w:eastAsia="Times New Roman" w:hAnsi="Arial" w:cs="Arial"/>
          <w:b/>
          <w:sz w:val="30"/>
          <w:szCs w:val="30"/>
        </w:rPr>
      </w:pPr>
      <w:r w:rsidRPr="00382FB7">
        <w:rPr>
          <w:rFonts w:ascii="Arial" w:eastAsia="Times New Roman" w:hAnsi="Arial" w:cs="Arial"/>
          <w:b/>
          <w:sz w:val="30"/>
          <w:szCs w:val="30"/>
        </w:rPr>
        <w:t xml:space="preserve">Требования к качеству ритуальных услуг </w:t>
      </w:r>
    </w:p>
    <w:p w:rsidR="00A80699" w:rsidRPr="00382FB7" w:rsidRDefault="00A80699" w:rsidP="00382FB7">
      <w:pPr>
        <w:shd w:val="clear" w:color="auto" w:fill="FFFFFF" w:themeFill="background1"/>
        <w:spacing w:after="0" w:line="240" w:lineRule="atLeast"/>
        <w:ind w:left="270"/>
        <w:jc w:val="center"/>
        <w:textAlignment w:val="baseline"/>
        <w:rPr>
          <w:rFonts w:ascii="Arial" w:eastAsia="Times New Roman" w:hAnsi="Arial" w:cs="Arial"/>
          <w:b/>
          <w:sz w:val="30"/>
          <w:szCs w:val="30"/>
        </w:rPr>
      </w:pPr>
      <w:r w:rsidRPr="00382FB7">
        <w:rPr>
          <w:rFonts w:ascii="Arial" w:eastAsia="Times New Roman" w:hAnsi="Arial" w:cs="Arial"/>
          <w:b/>
          <w:sz w:val="30"/>
          <w:szCs w:val="30"/>
        </w:rPr>
        <w:t>и предметам похоронного ритуала</w:t>
      </w:r>
    </w:p>
    <w:p w:rsidR="00A80699" w:rsidRPr="008434AC" w:rsidRDefault="00382FB7" w:rsidP="0030494B">
      <w:pPr>
        <w:shd w:val="clear" w:color="auto" w:fill="FFFFFF" w:themeFill="background1"/>
        <w:spacing w:after="0" w:line="240" w:lineRule="atLeast"/>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A80699" w:rsidRPr="008434AC">
        <w:rPr>
          <w:rFonts w:ascii="Arial" w:eastAsia="Times New Roman" w:hAnsi="Arial" w:cs="Arial"/>
          <w:sz w:val="24"/>
          <w:szCs w:val="24"/>
        </w:rPr>
        <w:t>Качество ритуальных услуг и предметов похоронного ритуала, предоставляемых юридическими лицами и индивидуальными предпринимателями, оказывающими ритуальные услуги, а также специализированной службой, должно соответствовать санитарным нормам и правилам, техническим условиям и другим правовым актам, которые в соответствии с законодательством Российской Федерации определяют обязательные требования к услугам и продукции в сфере похоронного дела.</w:t>
      </w:r>
    </w:p>
    <w:p w:rsidR="00A80699" w:rsidRPr="00382FB7" w:rsidRDefault="00A80699" w:rsidP="00382FB7">
      <w:pPr>
        <w:numPr>
          <w:ilvl w:val="0"/>
          <w:numId w:val="8"/>
        </w:numPr>
        <w:shd w:val="clear" w:color="auto" w:fill="FFFFFF" w:themeFill="background1"/>
        <w:spacing w:after="0" w:line="240" w:lineRule="atLeast"/>
        <w:ind w:left="270"/>
        <w:jc w:val="center"/>
        <w:textAlignment w:val="baseline"/>
        <w:rPr>
          <w:rFonts w:ascii="Arial" w:eastAsia="Times New Roman" w:hAnsi="Arial" w:cs="Arial"/>
          <w:b/>
          <w:sz w:val="30"/>
          <w:szCs w:val="30"/>
        </w:rPr>
      </w:pPr>
      <w:r w:rsidRPr="00382FB7">
        <w:rPr>
          <w:rFonts w:ascii="Arial" w:eastAsia="Times New Roman" w:hAnsi="Arial" w:cs="Arial"/>
          <w:b/>
          <w:sz w:val="30"/>
          <w:szCs w:val="30"/>
        </w:rPr>
        <w:t>Порядок деятельности специализированной службы по вопросам организации похоронного дела</w:t>
      </w:r>
    </w:p>
    <w:p w:rsidR="00A80699" w:rsidRPr="008434AC" w:rsidRDefault="00A80699" w:rsidP="0030494B">
      <w:pPr>
        <w:shd w:val="clear" w:color="auto" w:fill="FFFFFF" w:themeFill="background1"/>
        <w:spacing w:after="0" w:line="240" w:lineRule="atLeast"/>
        <w:jc w:val="both"/>
        <w:textAlignment w:val="baseline"/>
        <w:rPr>
          <w:rFonts w:ascii="Arial" w:eastAsia="Times New Roman" w:hAnsi="Arial" w:cs="Arial"/>
          <w:sz w:val="24"/>
          <w:szCs w:val="24"/>
        </w:rPr>
      </w:pPr>
      <w:r w:rsidRPr="008434AC">
        <w:rPr>
          <w:rFonts w:ascii="Arial" w:eastAsia="Times New Roman" w:hAnsi="Arial" w:cs="Arial"/>
          <w:sz w:val="24"/>
          <w:szCs w:val="24"/>
        </w:rPr>
        <w:t xml:space="preserve">7.1. Оказание услуг по погребению на территории муниципального образования </w:t>
      </w:r>
      <w:r w:rsidR="00382FB7">
        <w:rPr>
          <w:rFonts w:ascii="Arial" w:eastAsia="Times New Roman" w:hAnsi="Arial" w:cs="Arial"/>
          <w:sz w:val="24"/>
          <w:szCs w:val="24"/>
        </w:rPr>
        <w:t xml:space="preserve">«Шумаковский сельсовет» Курского района Курской области </w:t>
      </w:r>
      <w:r w:rsidRPr="008434AC">
        <w:rPr>
          <w:rFonts w:ascii="Arial" w:eastAsia="Times New Roman" w:hAnsi="Arial" w:cs="Arial"/>
          <w:sz w:val="24"/>
          <w:szCs w:val="24"/>
        </w:rPr>
        <w:t>осуществляется специализированной службой по вопросам похоронного дела.</w:t>
      </w:r>
    </w:p>
    <w:p w:rsidR="00A80699" w:rsidRPr="008434AC" w:rsidRDefault="00A80699" w:rsidP="0030494B">
      <w:pPr>
        <w:shd w:val="clear" w:color="auto" w:fill="FFFFFF" w:themeFill="background1"/>
        <w:spacing w:after="0" w:line="240" w:lineRule="atLeast"/>
        <w:jc w:val="both"/>
        <w:textAlignment w:val="baseline"/>
        <w:rPr>
          <w:rFonts w:ascii="Arial" w:eastAsia="Times New Roman" w:hAnsi="Arial" w:cs="Arial"/>
          <w:sz w:val="24"/>
          <w:szCs w:val="24"/>
        </w:rPr>
      </w:pPr>
      <w:r w:rsidRPr="008434AC">
        <w:rPr>
          <w:rFonts w:ascii="Arial" w:eastAsia="Times New Roman" w:hAnsi="Arial" w:cs="Arial"/>
          <w:sz w:val="24"/>
          <w:szCs w:val="24"/>
        </w:rPr>
        <w:t>7.2. Взаимодействие специализированной службы по вопросам похоронного дела с юридическими лицами, индивидуальными предпринимателями, оказывающими ритуальные услуги, осуществляется на договорной основе.</w:t>
      </w:r>
    </w:p>
    <w:p w:rsidR="00A80699" w:rsidRPr="008434AC" w:rsidRDefault="00A80699" w:rsidP="0030494B">
      <w:pPr>
        <w:shd w:val="clear" w:color="auto" w:fill="FFFFFF" w:themeFill="background1"/>
        <w:spacing w:after="0" w:line="240" w:lineRule="atLeast"/>
        <w:jc w:val="both"/>
        <w:textAlignment w:val="baseline"/>
        <w:rPr>
          <w:rFonts w:ascii="Arial" w:eastAsia="Times New Roman" w:hAnsi="Arial" w:cs="Arial"/>
          <w:sz w:val="24"/>
          <w:szCs w:val="24"/>
        </w:rPr>
      </w:pPr>
      <w:r w:rsidRPr="008434AC">
        <w:rPr>
          <w:rFonts w:ascii="Arial" w:eastAsia="Times New Roman" w:hAnsi="Arial" w:cs="Arial"/>
          <w:sz w:val="24"/>
          <w:szCs w:val="24"/>
        </w:rPr>
        <w:t>7.3. Оформление заказа на услуги по погребению осуществляется специализированной службой по вопросам похоронного дела при предъявлении лицом, осуществляющим организацию погребения, паспорта или иного документа, удостоверяющего его личность.</w:t>
      </w:r>
    </w:p>
    <w:p w:rsidR="00A80699" w:rsidRPr="008434AC" w:rsidRDefault="00A80699" w:rsidP="0030494B">
      <w:pPr>
        <w:shd w:val="clear" w:color="auto" w:fill="FFFFFF" w:themeFill="background1"/>
        <w:spacing w:after="0" w:line="240" w:lineRule="atLeast"/>
        <w:jc w:val="both"/>
        <w:textAlignment w:val="baseline"/>
        <w:rPr>
          <w:rFonts w:ascii="Arial" w:eastAsia="Times New Roman" w:hAnsi="Arial" w:cs="Arial"/>
          <w:sz w:val="24"/>
          <w:szCs w:val="24"/>
        </w:rPr>
      </w:pPr>
      <w:r w:rsidRPr="008434AC">
        <w:rPr>
          <w:rFonts w:ascii="Arial" w:eastAsia="Times New Roman" w:hAnsi="Arial" w:cs="Arial"/>
          <w:sz w:val="24"/>
          <w:szCs w:val="24"/>
        </w:rPr>
        <w:t>7.4. По договору с лицом, осуществляющим организацию погребения, специализированная служба по вопросам похоронного дела вправе за дополнительную плату ухаживать за могилой, проводить ремонт надмогильных сооружений.</w:t>
      </w:r>
    </w:p>
    <w:p w:rsidR="00A80699" w:rsidRPr="00382FB7" w:rsidRDefault="00A80699" w:rsidP="00382FB7">
      <w:pPr>
        <w:numPr>
          <w:ilvl w:val="0"/>
          <w:numId w:val="9"/>
        </w:numPr>
        <w:shd w:val="clear" w:color="auto" w:fill="FFFFFF" w:themeFill="background1"/>
        <w:spacing w:after="0" w:line="240" w:lineRule="atLeast"/>
        <w:ind w:left="270"/>
        <w:jc w:val="center"/>
        <w:textAlignment w:val="baseline"/>
        <w:rPr>
          <w:rFonts w:ascii="Arial" w:eastAsia="Times New Roman" w:hAnsi="Arial" w:cs="Arial"/>
          <w:b/>
          <w:sz w:val="30"/>
          <w:szCs w:val="30"/>
        </w:rPr>
      </w:pPr>
      <w:r w:rsidRPr="00382FB7">
        <w:rPr>
          <w:rFonts w:ascii="Arial" w:eastAsia="Times New Roman" w:hAnsi="Arial" w:cs="Arial"/>
          <w:b/>
          <w:sz w:val="30"/>
          <w:szCs w:val="30"/>
        </w:rPr>
        <w:t>Гарантированный перечень услуг по погребению</w:t>
      </w:r>
    </w:p>
    <w:p w:rsidR="00A80699" w:rsidRPr="008434AC" w:rsidRDefault="00A80699" w:rsidP="0030494B">
      <w:pPr>
        <w:shd w:val="clear" w:color="auto" w:fill="FFFFFF" w:themeFill="background1"/>
        <w:spacing w:after="0" w:line="240" w:lineRule="atLeast"/>
        <w:jc w:val="both"/>
        <w:textAlignment w:val="baseline"/>
        <w:rPr>
          <w:rFonts w:ascii="Arial" w:eastAsia="Times New Roman" w:hAnsi="Arial" w:cs="Arial"/>
          <w:sz w:val="24"/>
          <w:szCs w:val="24"/>
        </w:rPr>
      </w:pPr>
      <w:r w:rsidRPr="008434AC">
        <w:rPr>
          <w:rFonts w:ascii="Arial" w:eastAsia="Times New Roman" w:hAnsi="Arial" w:cs="Arial"/>
          <w:sz w:val="24"/>
          <w:szCs w:val="24"/>
        </w:rPr>
        <w:t>8.1. Гражданам (супругу, близким родственникам, иным родственникам, законному представителю или иному лицу), взявшим на себя обязанность осуществить погребение умершего, гарантируется оказание на безвозмездной основе следующего перечня услуг по погребению</w:t>
      </w:r>
      <w:r w:rsidR="00382FB7">
        <w:rPr>
          <w:rFonts w:ascii="Arial" w:eastAsia="Times New Roman" w:hAnsi="Arial" w:cs="Arial"/>
          <w:sz w:val="24"/>
          <w:szCs w:val="24"/>
        </w:rPr>
        <w:t>:</w:t>
      </w:r>
    </w:p>
    <w:p w:rsidR="00A80699" w:rsidRPr="008434AC" w:rsidRDefault="00A80699" w:rsidP="0030494B">
      <w:pPr>
        <w:shd w:val="clear" w:color="auto" w:fill="FFFFFF" w:themeFill="background1"/>
        <w:spacing w:after="0" w:line="240" w:lineRule="atLeast"/>
        <w:jc w:val="both"/>
        <w:textAlignment w:val="baseline"/>
        <w:rPr>
          <w:rFonts w:ascii="Arial" w:eastAsia="Times New Roman" w:hAnsi="Arial" w:cs="Arial"/>
          <w:sz w:val="24"/>
          <w:szCs w:val="24"/>
        </w:rPr>
      </w:pPr>
      <w:r w:rsidRPr="008434AC">
        <w:rPr>
          <w:rFonts w:ascii="Arial" w:eastAsia="Times New Roman" w:hAnsi="Arial" w:cs="Arial"/>
          <w:sz w:val="24"/>
          <w:szCs w:val="24"/>
        </w:rPr>
        <w:t>— оформление документов, необходимых для погребения;</w:t>
      </w:r>
    </w:p>
    <w:p w:rsidR="00A80699" w:rsidRPr="008434AC" w:rsidRDefault="00A80699" w:rsidP="0030494B">
      <w:pPr>
        <w:shd w:val="clear" w:color="auto" w:fill="FFFFFF" w:themeFill="background1"/>
        <w:spacing w:after="0" w:line="240" w:lineRule="atLeast"/>
        <w:jc w:val="both"/>
        <w:textAlignment w:val="baseline"/>
        <w:rPr>
          <w:rFonts w:ascii="Arial" w:eastAsia="Times New Roman" w:hAnsi="Arial" w:cs="Arial"/>
          <w:sz w:val="24"/>
          <w:szCs w:val="24"/>
        </w:rPr>
      </w:pPr>
      <w:r w:rsidRPr="008434AC">
        <w:rPr>
          <w:rFonts w:ascii="Arial" w:eastAsia="Times New Roman" w:hAnsi="Arial" w:cs="Arial"/>
          <w:sz w:val="24"/>
          <w:szCs w:val="24"/>
        </w:rPr>
        <w:lastRenderedPageBreak/>
        <w:t>— предоставление и доставка гроба;</w:t>
      </w:r>
    </w:p>
    <w:p w:rsidR="00A80699" w:rsidRPr="008434AC" w:rsidRDefault="00A80699" w:rsidP="0030494B">
      <w:pPr>
        <w:shd w:val="clear" w:color="auto" w:fill="FFFFFF" w:themeFill="background1"/>
        <w:spacing w:after="0" w:line="240" w:lineRule="atLeast"/>
        <w:jc w:val="both"/>
        <w:textAlignment w:val="baseline"/>
        <w:rPr>
          <w:rFonts w:ascii="Arial" w:eastAsia="Times New Roman" w:hAnsi="Arial" w:cs="Arial"/>
          <w:sz w:val="24"/>
          <w:szCs w:val="24"/>
        </w:rPr>
      </w:pPr>
      <w:r w:rsidRPr="008434AC">
        <w:rPr>
          <w:rFonts w:ascii="Arial" w:eastAsia="Times New Roman" w:hAnsi="Arial" w:cs="Arial"/>
          <w:sz w:val="24"/>
          <w:szCs w:val="24"/>
        </w:rPr>
        <w:t>— предоставление предметов, необходимых для погребения (надмогильный крест или тумба);</w:t>
      </w:r>
    </w:p>
    <w:p w:rsidR="00A80699" w:rsidRPr="008434AC" w:rsidRDefault="00A80699" w:rsidP="0030494B">
      <w:pPr>
        <w:shd w:val="clear" w:color="auto" w:fill="FFFFFF" w:themeFill="background1"/>
        <w:spacing w:after="0" w:line="240" w:lineRule="atLeast"/>
        <w:jc w:val="both"/>
        <w:textAlignment w:val="baseline"/>
        <w:rPr>
          <w:rFonts w:ascii="Arial" w:eastAsia="Times New Roman" w:hAnsi="Arial" w:cs="Arial"/>
          <w:sz w:val="24"/>
          <w:szCs w:val="24"/>
        </w:rPr>
      </w:pPr>
      <w:r w:rsidRPr="008434AC">
        <w:rPr>
          <w:rFonts w:ascii="Arial" w:eastAsia="Times New Roman" w:hAnsi="Arial" w:cs="Arial"/>
          <w:sz w:val="24"/>
          <w:szCs w:val="24"/>
        </w:rPr>
        <w:t>— доставка гроба и других предметов, необходимых для погребения;</w:t>
      </w:r>
    </w:p>
    <w:p w:rsidR="00A80699" w:rsidRPr="008434AC" w:rsidRDefault="00A80699" w:rsidP="0030494B">
      <w:pPr>
        <w:shd w:val="clear" w:color="auto" w:fill="FFFFFF" w:themeFill="background1"/>
        <w:spacing w:after="0" w:line="240" w:lineRule="atLeast"/>
        <w:jc w:val="both"/>
        <w:textAlignment w:val="baseline"/>
        <w:rPr>
          <w:rFonts w:ascii="Arial" w:eastAsia="Times New Roman" w:hAnsi="Arial" w:cs="Arial"/>
          <w:sz w:val="24"/>
          <w:szCs w:val="24"/>
        </w:rPr>
      </w:pPr>
      <w:r w:rsidRPr="008434AC">
        <w:rPr>
          <w:rFonts w:ascii="Arial" w:eastAsia="Times New Roman" w:hAnsi="Arial" w:cs="Arial"/>
          <w:sz w:val="24"/>
          <w:szCs w:val="24"/>
        </w:rPr>
        <w:t>— перевозка тела умершего на кладбище;</w:t>
      </w:r>
    </w:p>
    <w:p w:rsidR="00A80699" w:rsidRPr="008434AC" w:rsidRDefault="00A80699" w:rsidP="0030494B">
      <w:pPr>
        <w:shd w:val="clear" w:color="auto" w:fill="FFFFFF" w:themeFill="background1"/>
        <w:spacing w:after="0" w:line="240" w:lineRule="atLeast"/>
        <w:jc w:val="both"/>
        <w:textAlignment w:val="baseline"/>
        <w:rPr>
          <w:rFonts w:ascii="Arial" w:eastAsia="Times New Roman" w:hAnsi="Arial" w:cs="Arial"/>
          <w:sz w:val="24"/>
          <w:szCs w:val="24"/>
        </w:rPr>
      </w:pPr>
      <w:r w:rsidRPr="008434AC">
        <w:rPr>
          <w:rFonts w:ascii="Arial" w:eastAsia="Times New Roman" w:hAnsi="Arial" w:cs="Arial"/>
          <w:sz w:val="24"/>
          <w:szCs w:val="24"/>
        </w:rPr>
        <w:t>— погребение (рытье могилы, захоронение);</w:t>
      </w:r>
    </w:p>
    <w:p w:rsidR="00A80699" w:rsidRPr="008434AC" w:rsidRDefault="00A80699" w:rsidP="0030494B">
      <w:pPr>
        <w:shd w:val="clear" w:color="auto" w:fill="FFFFFF" w:themeFill="background1"/>
        <w:spacing w:after="0" w:line="240" w:lineRule="atLeast"/>
        <w:jc w:val="both"/>
        <w:textAlignment w:val="baseline"/>
        <w:rPr>
          <w:rFonts w:ascii="Arial" w:eastAsia="Times New Roman" w:hAnsi="Arial" w:cs="Arial"/>
          <w:sz w:val="24"/>
          <w:szCs w:val="24"/>
        </w:rPr>
      </w:pPr>
      <w:r w:rsidRPr="008434AC">
        <w:rPr>
          <w:rFonts w:ascii="Arial" w:eastAsia="Times New Roman" w:hAnsi="Arial" w:cs="Arial"/>
          <w:sz w:val="24"/>
          <w:szCs w:val="24"/>
        </w:rPr>
        <w:t>— облачение тела.</w:t>
      </w:r>
    </w:p>
    <w:p w:rsidR="00A80699" w:rsidRPr="008434AC" w:rsidRDefault="00A80699" w:rsidP="0030494B">
      <w:pPr>
        <w:shd w:val="clear" w:color="auto" w:fill="FFFFFF" w:themeFill="background1"/>
        <w:spacing w:after="0" w:line="240" w:lineRule="atLeast"/>
        <w:jc w:val="both"/>
        <w:textAlignment w:val="baseline"/>
        <w:rPr>
          <w:rFonts w:ascii="Arial" w:eastAsia="Times New Roman" w:hAnsi="Arial" w:cs="Arial"/>
          <w:sz w:val="24"/>
          <w:szCs w:val="24"/>
        </w:rPr>
      </w:pPr>
      <w:r w:rsidRPr="008434AC">
        <w:rPr>
          <w:rFonts w:ascii="Arial" w:eastAsia="Times New Roman" w:hAnsi="Arial" w:cs="Arial"/>
          <w:sz w:val="24"/>
          <w:szCs w:val="24"/>
        </w:rPr>
        <w:t>Услуги по погребению оказываются специализированной службой.</w:t>
      </w:r>
    </w:p>
    <w:p w:rsidR="00A80699" w:rsidRPr="008434AC" w:rsidRDefault="00A80699" w:rsidP="0030494B">
      <w:pPr>
        <w:shd w:val="clear" w:color="auto" w:fill="FFFFFF" w:themeFill="background1"/>
        <w:spacing w:after="0" w:line="240" w:lineRule="atLeast"/>
        <w:jc w:val="both"/>
        <w:textAlignment w:val="baseline"/>
        <w:rPr>
          <w:rFonts w:ascii="Arial" w:eastAsia="Times New Roman" w:hAnsi="Arial" w:cs="Arial"/>
          <w:sz w:val="24"/>
          <w:szCs w:val="24"/>
        </w:rPr>
      </w:pPr>
      <w:r w:rsidRPr="008434AC">
        <w:rPr>
          <w:rFonts w:ascii="Arial" w:eastAsia="Times New Roman" w:hAnsi="Arial" w:cs="Arial"/>
          <w:sz w:val="24"/>
          <w:szCs w:val="24"/>
        </w:rPr>
        <w:t>8.2. Оплата стоимости услуг, предоставляемых сверх гарантированного перечня услуг по погребению, должна производиться за счет средств граждан, взявших на себя обязанности по погребению.</w:t>
      </w:r>
    </w:p>
    <w:p w:rsidR="00A80699" w:rsidRPr="00382FB7" w:rsidRDefault="00A80699" w:rsidP="00382FB7">
      <w:pPr>
        <w:numPr>
          <w:ilvl w:val="0"/>
          <w:numId w:val="10"/>
        </w:numPr>
        <w:shd w:val="clear" w:color="auto" w:fill="FFFFFF" w:themeFill="background1"/>
        <w:spacing w:after="0" w:line="240" w:lineRule="atLeast"/>
        <w:ind w:left="270"/>
        <w:jc w:val="center"/>
        <w:textAlignment w:val="baseline"/>
        <w:rPr>
          <w:rFonts w:ascii="Arial" w:eastAsia="Times New Roman" w:hAnsi="Arial" w:cs="Arial"/>
          <w:b/>
          <w:sz w:val="30"/>
          <w:szCs w:val="30"/>
        </w:rPr>
      </w:pPr>
      <w:r w:rsidRPr="00382FB7">
        <w:rPr>
          <w:rFonts w:ascii="Arial" w:eastAsia="Times New Roman" w:hAnsi="Arial" w:cs="Arial"/>
          <w:b/>
          <w:sz w:val="30"/>
          <w:szCs w:val="30"/>
        </w:rPr>
        <w:t>Возмещение стоимости услуг по погребению</w:t>
      </w:r>
    </w:p>
    <w:p w:rsidR="00A80699" w:rsidRPr="008434AC" w:rsidRDefault="00A80699" w:rsidP="0030494B">
      <w:pPr>
        <w:shd w:val="clear" w:color="auto" w:fill="FFFFFF" w:themeFill="background1"/>
        <w:spacing w:after="0" w:line="240" w:lineRule="atLeast"/>
        <w:jc w:val="both"/>
        <w:textAlignment w:val="baseline"/>
        <w:rPr>
          <w:rFonts w:ascii="Arial" w:eastAsia="Times New Roman" w:hAnsi="Arial" w:cs="Arial"/>
          <w:sz w:val="24"/>
          <w:szCs w:val="24"/>
        </w:rPr>
      </w:pPr>
      <w:r w:rsidRPr="008434AC">
        <w:rPr>
          <w:rFonts w:ascii="Arial" w:eastAsia="Times New Roman" w:hAnsi="Arial" w:cs="Arial"/>
          <w:sz w:val="24"/>
          <w:szCs w:val="24"/>
        </w:rPr>
        <w:t xml:space="preserve">9.1. Стоимость услуг, предоставляемых согласно гарантированному перечню услуг по погребению, определяется администрацией </w:t>
      </w:r>
      <w:r w:rsidR="00382FB7">
        <w:rPr>
          <w:rFonts w:ascii="Arial" w:eastAsia="Times New Roman" w:hAnsi="Arial" w:cs="Arial"/>
          <w:sz w:val="24"/>
          <w:szCs w:val="24"/>
        </w:rPr>
        <w:t xml:space="preserve">Шумаковского сельсовета </w:t>
      </w:r>
      <w:r w:rsidR="0030494B" w:rsidRPr="008434AC">
        <w:rPr>
          <w:rFonts w:ascii="Arial" w:eastAsia="Times New Roman" w:hAnsi="Arial" w:cs="Arial"/>
          <w:sz w:val="24"/>
          <w:szCs w:val="24"/>
        </w:rPr>
        <w:t>Курского района Курской области</w:t>
      </w:r>
      <w:r w:rsidRPr="008434AC">
        <w:rPr>
          <w:rFonts w:ascii="Arial" w:eastAsia="Times New Roman" w:hAnsi="Arial" w:cs="Arial"/>
          <w:sz w:val="24"/>
          <w:szCs w:val="24"/>
        </w:rPr>
        <w:t xml:space="preserve"> по согласованию с Государственным учреждением — Управлением Пенсионного фонда Российской Федерации по </w:t>
      </w:r>
      <w:r w:rsidR="00382FB7">
        <w:rPr>
          <w:rFonts w:ascii="Arial" w:eastAsia="Times New Roman" w:hAnsi="Arial" w:cs="Arial"/>
          <w:sz w:val="24"/>
          <w:szCs w:val="24"/>
        </w:rPr>
        <w:t>Курской области</w:t>
      </w:r>
      <w:r w:rsidRPr="008434AC">
        <w:rPr>
          <w:rFonts w:ascii="Arial" w:eastAsia="Times New Roman" w:hAnsi="Arial" w:cs="Arial"/>
          <w:sz w:val="24"/>
          <w:szCs w:val="24"/>
        </w:rPr>
        <w:t xml:space="preserve"> и Государственным учреждением </w:t>
      </w:r>
      <w:r w:rsidR="00EA68AA">
        <w:rPr>
          <w:rFonts w:ascii="Arial" w:eastAsia="Times New Roman" w:hAnsi="Arial" w:cs="Arial"/>
          <w:sz w:val="24"/>
          <w:szCs w:val="24"/>
        </w:rPr>
        <w:t xml:space="preserve">Курское </w:t>
      </w:r>
      <w:r w:rsidRPr="008434AC">
        <w:rPr>
          <w:rFonts w:ascii="Arial" w:eastAsia="Times New Roman" w:hAnsi="Arial" w:cs="Arial"/>
          <w:sz w:val="24"/>
          <w:szCs w:val="24"/>
        </w:rPr>
        <w:t xml:space="preserve"> регионально</w:t>
      </w:r>
      <w:r w:rsidR="00EA68AA">
        <w:rPr>
          <w:rFonts w:ascii="Arial" w:eastAsia="Times New Roman" w:hAnsi="Arial" w:cs="Arial"/>
          <w:sz w:val="24"/>
          <w:szCs w:val="24"/>
        </w:rPr>
        <w:t xml:space="preserve">е отделение </w:t>
      </w:r>
      <w:r w:rsidRPr="008434AC">
        <w:rPr>
          <w:rFonts w:ascii="Arial" w:eastAsia="Times New Roman" w:hAnsi="Arial" w:cs="Arial"/>
          <w:sz w:val="24"/>
          <w:szCs w:val="24"/>
        </w:rPr>
        <w:t xml:space="preserve"> фонда социального страхования Российской Федерации.</w:t>
      </w:r>
    </w:p>
    <w:p w:rsidR="00A80699" w:rsidRPr="008434AC" w:rsidRDefault="00A80699" w:rsidP="0030494B">
      <w:pPr>
        <w:shd w:val="clear" w:color="auto" w:fill="FFFFFF" w:themeFill="background1"/>
        <w:spacing w:after="0" w:line="240" w:lineRule="atLeast"/>
        <w:jc w:val="both"/>
        <w:textAlignment w:val="baseline"/>
        <w:rPr>
          <w:rFonts w:ascii="Arial" w:eastAsia="Times New Roman" w:hAnsi="Arial" w:cs="Arial"/>
          <w:sz w:val="24"/>
          <w:szCs w:val="24"/>
        </w:rPr>
      </w:pPr>
      <w:r w:rsidRPr="008434AC">
        <w:rPr>
          <w:rFonts w:ascii="Arial" w:eastAsia="Times New Roman" w:hAnsi="Arial" w:cs="Arial"/>
          <w:sz w:val="24"/>
          <w:szCs w:val="24"/>
        </w:rPr>
        <w:t>9.2. Пенсионный фонд Российской Федерации, Фонд социального страхования Российской Федерации возмещают специализированной службе по вопросам похоронного дела стоимость услуг, предоставляемых согласно гарантированному перечню услуг по погребению, в размере, определенном действующим законодательством.</w:t>
      </w:r>
    </w:p>
    <w:p w:rsidR="00A80699" w:rsidRPr="00EA68AA" w:rsidRDefault="00A80699" w:rsidP="00EA68AA">
      <w:pPr>
        <w:numPr>
          <w:ilvl w:val="0"/>
          <w:numId w:val="11"/>
        </w:numPr>
        <w:shd w:val="clear" w:color="auto" w:fill="FFFFFF" w:themeFill="background1"/>
        <w:spacing w:after="0" w:line="240" w:lineRule="atLeast"/>
        <w:ind w:left="270"/>
        <w:jc w:val="center"/>
        <w:textAlignment w:val="baseline"/>
        <w:rPr>
          <w:rFonts w:ascii="Arial" w:eastAsia="Times New Roman" w:hAnsi="Arial" w:cs="Arial"/>
          <w:b/>
          <w:sz w:val="30"/>
          <w:szCs w:val="30"/>
        </w:rPr>
      </w:pPr>
      <w:r w:rsidRPr="00EA68AA">
        <w:rPr>
          <w:rFonts w:ascii="Arial" w:eastAsia="Times New Roman" w:hAnsi="Arial" w:cs="Arial"/>
          <w:b/>
          <w:sz w:val="30"/>
          <w:szCs w:val="30"/>
        </w:rPr>
        <w:t>Правила содержания и посещения кладбищ</w:t>
      </w:r>
    </w:p>
    <w:p w:rsidR="00A80699" w:rsidRPr="008434AC" w:rsidRDefault="00A80699" w:rsidP="0030494B">
      <w:pPr>
        <w:shd w:val="clear" w:color="auto" w:fill="FFFFFF" w:themeFill="background1"/>
        <w:spacing w:after="0" w:line="240" w:lineRule="atLeast"/>
        <w:jc w:val="both"/>
        <w:textAlignment w:val="baseline"/>
        <w:rPr>
          <w:rFonts w:ascii="Arial" w:eastAsia="Times New Roman" w:hAnsi="Arial" w:cs="Arial"/>
          <w:sz w:val="24"/>
          <w:szCs w:val="24"/>
        </w:rPr>
      </w:pPr>
      <w:r w:rsidRPr="008434AC">
        <w:rPr>
          <w:rFonts w:ascii="Arial" w:eastAsia="Times New Roman" w:hAnsi="Arial" w:cs="Arial"/>
          <w:sz w:val="24"/>
          <w:szCs w:val="24"/>
        </w:rPr>
        <w:t xml:space="preserve">10.1. Граждане (организации), производящие захоронения, обязаны содержать сооружения и зеленые насаждения в надлежащем состоянии (оформленный могильный холм, памятник, цветник, необходимые сведения о </w:t>
      </w:r>
      <w:proofErr w:type="gramStart"/>
      <w:r w:rsidRPr="008434AC">
        <w:rPr>
          <w:rFonts w:ascii="Arial" w:eastAsia="Times New Roman" w:hAnsi="Arial" w:cs="Arial"/>
          <w:sz w:val="24"/>
          <w:szCs w:val="24"/>
        </w:rPr>
        <w:t>захороненных</w:t>
      </w:r>
      <w:proofErr w:type="gramEnd"/>
      <w:r w:rsidRPr="008434AC">
        <w:rPr>
          <w:rFonts w:ascii="Arial" w:eastAsia="Times New Roman" w:hAnsi="Arial" w:cs="Arial"/>
          <w:sz w:val="24"/>
          <w:szCs w:val="24"/>
        </w:rPr>
        <w:t>, ограда).</w:t>
      </w:r>
    </w:p>
    <w:p w:rsidR="00A80699" w:rsidRPr="008434AC" w:rsidRDefault="00A80699" w:rsidP="0030494B">
      <w:pPr>
        <w:shd w:val="clear" w:color="auto" w:fill="FFFFFF" w:themeFill="background1"/>
        <w:spacing w:after="0" w:line="240" w:lineRule="atLeast"/>
        <w:jc w:val="both"/>
        <w:textAlignment w:val="baseline"/>
        <w:rPr>
          <w:rFonts w:ascii="Arial" w:eastAsia="Times New Roman" w:hAnsi="Arial" w:cs="Arial"/>
          <w:sz w:val="24"/>
          <w:szCs w:val="24"/>
        </w:rPr>
      </w:pPr>
      <w:r w:rsidRPr="008434AC">
        <w:rPr>
          <w:rFonts w:ascii="Arial" w:eastAsia="Times New Roman" w:hAnsi="Arial" w:cs="Arial"/>
          <w:sz w:val="24"/>
          <w:szCs w:val="24"/>
        </w:rPr>
        <w:t>10.2. Оформление участка захоронения выполняется силами родственников.</w:t>
      </w:r>
    </w:p>
    <w:p w:rsidR="00A80699" w:rsidRPr="008434AC" w:rsidRDefault="00A80699" w:rsidP="0030494B">
      <w:pPr>
        <w:shd w:val="clear" w:color="auto" w:fill="FFFFFF" w:themeFill="background1"/>
        <w:spacing w:after="0" w:line="240" w:lineRule="atLeast"/>
        <w:jc w:val="both"/>
        <w:textAlignment w:val="baseline"/>
        <w:rPr>
          <w:rFonts w:ascii="Arial" w:eastAsia="Times New Roman" w:hAnsi="Arial" w:cs="Arial"/>
          <w:sz w:val="24"/>
          <w:szCs w:val="24"/>
        </w:rPr>
      </w:pPr>
      <w:r w:rsidRPr="008434AC">
        <w:rPr>
          <w:rFonts w:ascii="Arial" w:eastAsia="Times New Roman" w:hAnsi="Arial" w:cs="Arial"/>
          <w:sz w:val="24"/>
          <w:szCs w:val="24"/>
        </w:rPr>
        <w:t>10.3. Допускается устройство надмогильных сооружений, могильных холмов не более 0,5 м, посев травы, высадка цветов, установка памятников, надмогильных и мемориальных сооружений на кладбищах допускается только в границах участков захоронений. Устанавливаемые памятники и сооружения не должны иметь частей, выступающих за границы участка или нависающих над ними.</w:t>
      </w:r>
    </w:p>
    <w:p w:rsidR="00A80699" w:rsidRPr="008434AC" w:rsidRDefault="00A80699" w:rsidP="0030494B">
      <w:pPr>
        <w:shd w:val="clear" w:color="auto" w:fill="FFFFFF" w:themeFill="background1"/>
        <w:spacing w:after="0" w:line="240" w:lineRule="atLeast"/>
        <w:jc w:val="both"/>
        <w:textAlignment w:val="baseline"/>
        <w:rPr>
          <w:rFonts w:ascii="Arial" w:eastAsia="Times New Roman" w:hAnsi="Arial" w:cs="Arial"/>
          <w:sz w:val="24"/>
          <w:szCs w:val="24"/>
        </w:rPr>
      </w:pPr>
      <w:r w:rsidRPr="008434AC">
        <w:rPr>
          <w:rFonts w:ascii="Arial" w:eastAsia="Times New Roman" w:hAnsi="Arial" w:cs="Arial"/>
          <w:sz w:val="24"/>
          <w:szCs w:val="24"/>
        </w:rPr>
        <w:t>10.4. Установленные гражданами, организациями надгробные сооружения являются их собственностью.</w:t>
      </w:r>
    </w:p>
    <w:p w:rsidR="00A80699" w:rsidRPr="008434AC" w:rsidRDefault="00A80699" w:rsidP="0030494B">
      <w:pPr>
        <w:shd w:val="clear" w:color="auto" w:fill="FFFFFF" w:themeFill="background1"/>
        <w:spacing w:after="0" w:line="240" w:lineRule="atLeast"/>
        <w:jc w:val="both"/>
        <w:textAlignment w:val="baseline"/>
        <w:rPr>
          <w:rFonts w:ascii="Arial" w:eastAsia="Times New Roman" w:hAnsi="Arial" w:cs="Arial"/>
          <w:sz w:val="24"/>
          <w:szCs w:val="24"/>
        </w:rPr>
      </w:pPr>
      <w:r w:rsidRPr="008434AC">
        <w:rPr>
          <w:rFonts w:ascii="Arial" w:eastAsia="Times New Roman" w:hAnsi="Arial" w:cs="Arial"/>
          <w:sz w:val="24"/>
          <w:szCs w:val="24"/>
        </w:rPr>
        <w:t>10.5. Эксгумация производится в присутствии представителей органов внутренних дел и центра государственного санитарно-эпидемиологического надзора.</w:t>
      </w:r>
    </w:p>
    <w:p w:rsidR="00A80699" w:rsidRPr="008434AC" w:rsidRDefault="00A80699" w:rsidP="0030494B">
      <w:pPr>
        <w:shd w:val="clear" w:color="auto" w:fill="FFFFFF" w:themeFill="background1"/>
        <w:spacing w:after="0" w:line="240" w:lineRule="atLeast"/>
        <w:jc w:val="both"/>
        <w:textAlignment w:val="baseline"/>
        <w:rPr>
          <w:rFonts w:ascii="Arial" w:eastAsia="Times New Roman" w:hAnsi="Arial" w:cs="Arial"/>
          <w:sz w:val="24"/>
          <w:szCs w:val="24"/>
        </w:rPr>
      </w:pPr>
      <w:r w:rsidRPr="008434AC">
        <w:rPr>
          <w:rFonts w:ascii="Arial" w:eastAsia="Times New Roman" w:hAnsi="Arial" w:cs="Arial"/>
          <w:sz w:val="24"/>
          <w:szCs w:val="24"/>
        </w:rPr>
        <w:t>10.6. На территории кладбища запрещается осквернять памятники и мемориальные доски, другие надгробные сооружения, засорять территорию, повреждать зеленые насаждения, срывать цветы, водить собак, пасти домашних животных, разводить костры, въезжать на территорию кладбища на автотранспорте (кроме инвалидов), кататься на велосипедах, мотороллерах, мотоциклах, торговать или производить какие либо работы без разрешения уполномоченного органа.</w:t>
      </w:r>
    </w:p>
    <w:p w:rsidR="00A80699" w:rsidRPr="008434AC" w:rsidRDefault="00A80699" w:rsidP="0030494B">
      <w:pPr>
        <w:shd w:val="clear" w:color="auto" w:fill="FFFFFF" w:themeFill="background1"/>
        <w:spacing w:after="0" w:line="240" w:lineRule="atLeast"/>
        <w:jc w:val="both"/>
        <w:textAlignment w:val="baseline"/>
        <w:rPr>
          <w:rFonts w:ascii="Arial" w:eastAsia="Times New Roman" w:hAnsi="Arial" w:cs="Arial"/>
          <w:sz w:val="24"/>
          <w:szCs w:val="24"/>
        </w:rPr>
      </w:pPr>
      <w:r w:rsidRPr="008434AC">
        <w:rPr>
          <w:rFonts w:ascii="Arial" w:eastAsia="Times New Roman" w:hAnsi="Arial" w:cs="Arial"/>
          <w:sz w:val="24"/>
          <w:szCs w:val="24"/>
        </w:rPr>
        <w:t>10.7. Торговля цветами, материалами для благоустройства мест захоронения осуществляется только в местах, отведенных уполномоченным органом.</w:t>
      </w:r>
    </w:p>
    <w:p w:rsidR="00A80699" w:rsidRPr="008434AC" w:rsidRDefault="00A80699" w:rsidP="0030494B">
      <w:pPr>
        <w:shd w:val="clear" w:color="auto" w:fill="FFFFFF" w:themeFill="background1"/>
        <w:spacing w:after="0" w:line="240" w:lineRule="atLeast"/>
        <w:jc w:val="both"/>
        <w:textAlignment w:val="baseline"/>
        <w:rPr>
          <w:rFonts w:ascii="Arial" w:eastAsia="Times New Roman" w:hAnsi="Arial" w:cs="Arial"/>
          <w:sz w:val="24"/>
          <w:szCs w:val="24"/>
        </w:rPr>
      </w:pPr>
      <w:r w:rsidRPr="008434AC">
        <w:rPr>
          <w:rFonts w:ascii="Arial" w:eastAsia="Times New Roman" w:hAnsi="Arial" w:cs="Arial"/>
          <w:sz w:val="24"/>
          <w:szCs w:val="24"/>
        </w:rPr>
        <w:t>10.8. На территории кладбища посетители должны соблюдать общественный порядок и тишину.</w:t>
      </w:r>
    </w:p>
    <w:p w:rsidR="00A80699" w:rsidRPr="008434AC" w:rsidRDefault="00A80699" w:rsidP="0030494B">
      <w:pPr>
        <w:shd w:val="clear" w:color="auto" w:fill="FFFFFF" w:themeFill="background1"/>
        <w:spacing w:after="0" w:line="240" w:lineRule="atLeast"/>
        <w:jc w:val="both"/>
        <w:textAlignment w:val="baseline"/>
        <w:rPr>
          <w:rFonts w:ascii="Arial" w:eastAsia="Times New Roman" w:hAnsi="Arial" w:cs="Arial"/>
          <w:sz w:val="24"/>
          <w:szCs w:val="24"/>
        </w:rPr>
      </w:pPr>
      <w:r w:rsidRPr="008434AC">
        <w:rPr>
          <w:rFonts w:ascii="Arial" w:eastAsia="Times New Roman" w:hAnsi="Arial" w:cs="Arial"/>
          <w:sz w:val="24"/>
          <w:szCs w:val="24"/>
        </w:rPr>
        <w:t>10.9. Специализированные службы по вопросам похоронного дела и оказанию услуг по погребению руководствуются настоящим Положением.</w:t>
      </w:r>
    </w:p>
    <w:p w:rsidR="00A80699" w:rsidRPr="00EA68AA" w:rsidRDefault="00A80699" w:rsidP="00EA68AA">
      <w:pPr>
        <w:numPr>
          <w:ilvl w:val="0"/>
          <w:numId w:val="12"/>
        </w:numPr>
        <w:shd w:val="clear" w:color="auto" w:fill="FFFFFF" w:themeFill="background1"/>
        <w:spacing w:after="0" w:line="240" w:lineRule="atLeast"/>
        <w:ind w:left="270"/>
        <w:jc w:val="center"/>
        <w:textAlignment w:val="baseline"/>
        <w:rPr>
          <w:rFonts w:ascii="Arial" w:eastAsia="Times New Roman" w:hAnsi="Arial" w:cs="Arial"/>
          <w:b/>
          <w:sz w:val="30"/>
          <w:szCs w:val="30"/>
        </w:rPr>
      </w:pPr>
      <w:r w:rsidRPr="00EA68AA">
        <w:rPr>
          <w:rFonts w:ascii="Arial" w:eastAsia="Times New Roman" w:hAnsi="Arial" w:cs="Arial"/>
          <w:b/>
          <w:sz w:val="30"/>
          <w:szCs w:val="30"/>
        </w:rPr>
        <w:t>Ответственность за несоблюдение Положения</w:t>
      </w:r>
    </w:p>
    <w:p w:rsidR="00A80699" w:rsidRPr="008434AC" w:rsidRDefault="00A80699" w:rsidP="0030494B">
      <w:pPr>
        <w:shd w:val="clear" w:color="auto" w:fill="FFFFFF" w:themeFill="background1"/>
        <w:spacing w:after="0" w:line="240" w:lineRule="atLeast"/>
        <w:jc w:val="both"/>
        <w:textAlignment w:val="baseline"/>
        <w:rPr>
          <w:rFonts w:ascii="Arial" w:eastAsia="Times New Roman" w:hAnsi="Arial" w:cs="Arial"/>
          <w:sz w:val="24"/>
          <w:szCs w:val="24"/>
        </w:rPr>
      </w:pPr>
      <w:r w:rsidRPr="008434AC">
        <w:rPr>
          <w:rFonts w:ascii="Arial" w:eastAsia="Times New Roman" w:hAnsi="Arial" w:cs="Arial"/>
          <w:sz w:val="24"/>
          <w:szCs w:val="24"/>
        </w:rPr>
        <w:lastRenderedPageBreak/>
        <w:t xml:space="preserve"> За нарушение Положения виновные лица несут ответственность в соответствии с действующим законодательством.</w:t>
      </w:r>
    </w:p>
    <w:p w:rsidR="00E22FAE" w:rsidRPr="008434AC" w:rsidRDefault="00E22FAE" w:rsidP="0030494B">
      <w:pPr>
        <w:shd w:val="clear" w:color="auto" w:fill="FFFFFF" w:themeFill="background1"/>
        <w:spacing w:after="0" w:line="240" w:lineRule="atLeast"/>
        <w:rPr>
          <w:rFonts w:ascii="Arial" w:hAnsi="Arial" w:cs="Arial"/>
          <w:sz w:val="24"/>
          <w:szCs w:val="24"/>
        </w:rPr>
      </w:pPr>
    </w:p>
    <w:sectPr w:rsidR="00E22FAE" w:rsidRPr="008434AC" w:rsidSect="009732F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31370"/>
    <w:multiLevelType w:val="multilevel"/>
    <w:tmpl w:val="C102FE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651D8B"/>
    <w:multiLevelType w:val="multilevel"/>
    <w:tmpl w:val="2F66CE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C648C4"/>
    <w:multiLevelType w:val="multilevel"/>
    <w:tmpl w:val="7766E65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A5327B"/>
    <w:multiLevelType w:val="multilevel"/>
    <w:tmpl w:val="C1E89270"/>
    <w:lvl w:ilvl="0">
      <w:start w:val="9"/>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254B60C6"/>
    <w:multiLevelType w:val="multilevel"/>
    <w:tmpl w:val="CE762D4C"/>
    <w:lvl w:ilvl="0">
      <w:start w:val="1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nsid w:val="318E3EC2"/>
    <w:multiLevelType w:val="multilevel"/>
    <w:tmpl w:val="BF52203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5E1381E"/>
    <w:multiLevelType w:val="multilevel"/>
    <w:tmpl w:val="4C141F10"/>
    <w:lvl w:ilvl="0">
      <w:start w:val="6"/>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nsid w:val="38182DB3"/>
    <w:multiLevelType w:val="multilevel"/>
    <w:tmpl w:val="D436C7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43C6528"/>
    <w:multiLevelType w:val="hybridMultilevel"/>
    <w:tmpl w:val="666CBE38"/>
    <w:lvl w:ilvl="0" w:tplc="0419000F">
      <w:start w:val="1"/>
      <w:numFmt w:val="decimal"/>
      <w:lvlText w:val="%1."/>
      <w:lvlJc w:val="left"/>
      <w:pPr>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531525C2"/>
    <w:multiLevelType w:val="multilevel"/>
    <w:tmpl w:val="5E66C9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A66423E"/>
    <w:multiLevelType w:val="multilevel"/>
    <w:tmpl w:val="FAF2D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4B41DED"/>
    <w:multiLevelType w:val="multilevel"/>
    <w:tmpl w:val="98988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A8948E0"/>
    <w:multiLevelType w:val="multilevel"/>
    <w:tmpl w:val="F77E5B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1"/>
  </w:num>
  <w:num w:numId="3">
    <w:abstractNumId w:val="12"/>
  </w:num>
  <w:num w:numId="4">
    <w:abstractNumId w:val="9"/>
  </w:num>
  <w:num w:numId="5">
    <w:abstractNumId w:val="1"/>
  </w:num>
  <w:num w:numId="6">
    <w:abstractNumId w:val="0"/>
  </w:num>
  <w:num w:numId="7">
    <w:abstractNumId w:val="6"/>
  </w:num>
  <w:num w:numId="8">
    <w:abstractNumId w:val="2"/>
  </w:num>
  <w:num w:numId="9">
    <w:abstractNumId w:val="5"/>
  </w:num>
  <w:num w:numId="10">
    <w:abstractNumId w:val="3"/>
  </w:num>
  <w:num w:numId="11">
    <w:abstractNumId w:val="7"/>
  </w:num>
  <w:num w:numId="12">
    <w:abstractNumId w:val="4"/>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80699"/>
    <w:rsid w:val="0030494B"/>
    <w:rsid w:val="00382FB7"/>
    <w:rsid w:val="004620CA"/>
    <w:rsid w:val="008434AC"/>
    <w:rsid w:val="009732FC"/>
    <w:rsid w:val="00A80699"/>
    <w:rsid w:val="00E22FAE"/>
    <w:rsid w:val="00EA68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2F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8069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80699"/>
    <w:rPr>
      <w:b/>
      <w:bCs/>
    </w:rPr>
  </w:style>
  <w:style w:type="character" w:styleId="a5">
    <w:name w:val="Hyperlink"/>
    <w:basedOn w:val="a0"/>
    <w:uiPriority w:val="99"/>
    <w:semiHidden/>
    <w:unhideWhenUsed/>
    <w:rsid w:val="00A80699"/>
    <w:rPr>
      <w:color w:val="0000FF"/>
      <w:u w:val="single"/>
    </w:rPr>
  </w:style>
  <w:style w:type="character" w:customStyle="1" w:styleId="a6">
    <w:name w:val="Без интервала Знак"/>
    <w:link w:val="a7"/>
    <w:locked/>
    <w:rsid w:val="0030494B"/>
  </w:style>
  <w:style w:type="paragraph" w:styleId="a7">
    <w:name w:val="No Spacing"/>
    <w:link w:val="a6"/>
    <w:qFormat/>
    <w:rsid w:val="0030494B"/>
    <w:pPr>
      <w:spacing w:after="0" w:line="240" w:lineRule="auto"/>
    </w:pPr>
  </w:style>
</w:styles>
</file>

<file path=word/webSettings.xml><?xml version="1.0" encoding="utf-8"?>
<w:webSettings xmlns:r="http://schemas.openxmlformats.org/officeDocument/2006/relationships" xmlns:w="http://schemas.openxmlformats.org/wordprocessingml/2006/main">
  <w:divs>
    <w:div w:id="131683118">
      <w:bodyDiv w:val="1"/>
      <w:marLeft w:val="0"/>
      <w:marRight w:val="0"/>
      <w:marTop w:val="0"/>
      <w:marBottom w:val="0"/>
      <w:divBdr>
        <w:top w:val="none" w:sz="0" w:space="0" w:color="auto"/>
        <w:left w:val="none" w:sz="0" w:space="0" w:color="auto"/>
        <w:bottom w:val="none" w:sz="0" w:space="0" w:color="auto"/>
        <w:right w:val="none" w:sz="0" w:space="0" w:color="auto"/>
      </w:divBdr>
    </w:div>
    <w:div w:id="20710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ffline/ref=8FB8DAA7072E8863836980D27B47FFB53C65C995EA0254FAFABE2DC6FF68F2BA106A6CDA828A8ED03C56A7oFa9M" TargetMode="External"/><Relationship Id="rId3" Type="http://schemas.openxmlformats.org/officeDocument/2006/relationships/styles" Target="styles.xml"/><Relationship Id="rId7" Type="http://schemas.openxmlformats.org/officeDocument/2006/relationships/hyperlink" Target="http://offline/ref=8FB8DAA7072E886383699EDF6D2BA1BF3F6C979FEF0F07A7A8B87A99AF6EA7FA506C3999C6878EoDa6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humakovo-rkursk.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offline/ref=8FB8DAA7072E8863836980C4782BA1BF3A6B9398EB045AADA0E1769BA861F8ED57253598C68689D1o3aBM" TargetMode="External"/><Relationship Id="rId4" Type="http://schemas.openxmlformats.org/officeDocument/2006/relationships/settings" Target="settings.xml"/><Relationship Id="rId9" Type="http://schemas.openxmlformats.org/officeDocument/2006/relationships/hyperlink" Target="http://offline/ref=8FB8DAA7072E886383699EDF6D2BA1BF3F6C979FEF0F07A7A8B87A99AF6EA7FA506C3999C6878EoDa6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3AC13-9E2B-4A8D-8D5A-6DCBB761C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Pages>
  <Words>2010</Words>
  <Characters>11459</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User</cp:lastModifiedBy>
  <cp:revision>5</cp:revision>
  <dcterms:created xsi:type="dcterms:W3CDTF">2019-08-19T13:00:00Z</dcterms:created>
  <dcterms:modified xsi:type="dcterms:W3CDTF">2009-03-09T00:51:00Z</dcterms:modified>
</cp:coreProperties>
</file>