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ШУМАКОВСКОГО СЕЛЬСОВЕТА </w:t>
      </w:r>
    </w:p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5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РАЙОНА, КУРСКОЙ ОБЛАСТИ</w:t>
      </w:r>
    </w:p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5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A5B">
        <w:rPr>
          <w:rFonts w:ascii="Times New Roman" w:eastAsia="Times New Roman" w:hAnsi="Times New Roman" w:cs="Times New Roman"/>
          <w:bCs/>
          <w:sz w:val="28"/>
          <w:szCs w:val="28"/>
        </w:rPr>
        <w:t>от «05» мая  2014 г. № 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4E1458" w:rsidRPr="00E46A5B" w:rsidRDefault="004E1458" w:rsidP="004E1458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6A5B"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4E1458" w:rsidRDefault="004E1458" w:rsidP="004E1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46A5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E1458" w:rsidRPr="00E46A5B" w:rsidRDefault="004E1458" w:rsidP="004E1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E46A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E1458" w:rsidRPr="00E46A5B" w:rsidRDefault="004E1458" w:rsidP="004E145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>услуги  «</w:t>
      </w:r>
      <w:r w:rsidRPr="00E46A5B">
        <w:rPr>
          <w:rFonts w:ascii="Times New Roman" w:hAnsi="Times New Roman" w:cs="Times New Roman"/>
          <w:bCs/>
          <w:sz w:val="28"/>
          <w:szCs w:val="28"/>
        </w:rPr>
        <w:t>Прием документов, а также выдача</w:t>
      </w:r>
    </w:p>
    <w:p w:rsidR="004E1458" w:rsidRPr="00E46A5B" w:rsidRDefault="004E1458" w:rsidP="004E145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46A5B">
        <w:rPr>
          <w:rFonts w:ascii="Times New Roman" w:hAnsi="Times New Roman" w:cs="Times New Roman"/>
          <w:bCs/>
          <w:sz w:val="28"/>
          <w:szCs w:val="28"/>
        </w:rPr>
        <w:t xml:space="preserve"> решений о переводе или об отказе в переводе</w:t>
      </w:r>
    </w:p>
    <w:p w:rsidR="004E1458" w:rsidRPr="00E46A5B" w:rsidRDefault="004E1458" w:rsidP="004E145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46A5B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в нежилое помещение или</w:t>
      </w:r>
    </w:p>
    <w:p w:rsidR="004E1458" w:rsidRPr="00E46A5B" w:rsidRDefault="004E1458" w:rsidP="004E1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bCs/>
          <w:sz w:val="28"/>
          <w:szCs w:val="28"/>
        </w:rPr>
        <w:t xml:space="preserve"> нежилого помещения в жилое помещение</w:t>
      </w:r>
      <w:r w:rsidRPr="00E46A5B">
        <w:rPr>
          <w:rFonts w:ascii="Times New Roman" w:hAnsi="Times New Roman" w:cs="Times New Roman"/>
          <w:sz w:val="28"/>
          <w:szCs w:val="28"/>
        </w:rPr>
        <w:t>».</w:t>
      </w:r>
    </w:p>
    <w:p w:rsidR="004E1458" w:rsidRDefault="004E1458" w:rsidP="004E1458">
      <w:pPr>
        <w:pStyle w:val="a3"/>
        <w:jc w:val="both"/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27.07.2010 №210-ФЗ «Об организации предоставления государственных и муниципальных услуг»</w:t>
      </w:r>
      <w:proofErr w:type="gramStart"/>
      <w:r w:rsidRPr="00E46A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    Администрация Полевского сельсовета Курского района Курской области</w:t>
      </w:r>
      <w:r w:rsidRPr="00E46A5B">
        <w:rPr>
          <w:rFonts w:ascii="Times New Roman" w:hAnsi="Times New Roman" w:cs="Times New Roman"/>
          <w:b/>
          <w:sz w:val="28"/>
          <w:szCs w:val="28"/>
        </w:rPr>
        <w:t xml:space="preserve">  ПОСТАНОВЛЯЕТ: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   1. Утвердить прилагаемый административный регламент по предоставлению муниципальной услуги «</w:t>
      </w:r>
      <w:r w:rsidRPr="00E46A5B">
        <w:rPr>
          <w:rFonts w:ascii="Times New Roman" w:hAnsi="Times New Roman" w:cs="Times New Roman"/>
          <w:bCs/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E46A5B">
        <w:rPr>
          <w:rFonts w:ascii="Times New Roman" w:hAnsi="Times New Roman" w:cs="Times New Roman"/>
          <w:sz w:val="28"/>
          <w:szCs w:val="28"/>
        </w:rPr>
        <w:t>».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  2. Постановление от </w:t>
      </w:r>
      <w:r>
        <w:rPr>
          <w:rFonts w:ascii="Times New Roman" w:hAnsi="Times New Roman" w:cs="Times New Roman"/>
          <w:sz w:val="28"/>
          <w:szCs w:val="28"/>
        </w:rPr>
        <w:t>29.10.2012 г. № 56</w:t>
      </w:r>
      <w:r w:rsidRPr="00E46A5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 Принятие документов, а также выдача решений о переводе или  об отказе в переводе жилого помещения в нежилое,  или   нежилого помещения  в жилое  помещение» признать утратившим силу.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со дня его подписания и  подлежит размещению на официальном сайте муниципального образования « Полевской сельсовет» Курского района Курской области в сети Интернет.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Pr="00E46A5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Бобынцева</w:t>
      </w:r>
      <w:r w:rsidRPr="00E46A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E46A5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652" w:firstLine="12"/>
        <w:jc w:val="right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652" w:firstLine="12"/>
        <w:jc w:val="right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652" w:firstLine="12"/>
        <w:jc w:val="right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652" w:firstLine="12"/>
        <w:jc w:val="right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652" w:firstLine="12"/>
        <w:jc w:val="right"/>
        <w:rPr>
          <w:szCs w:val="28"/>
        </w:rPr>
      </w:pPr>
    </w:p>
    <w:p w:rsidR="004E1458" w:rsidRPr="00E46A5B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>Утвержден</w:t>
      </w:r>
    </w:p>
    <w:p w:rsidR="004E1458" w:rsidRPr="00E46A5B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6A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Pr="00E46A5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E1458" w:rsidRPr="00E46A5B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6A5B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</w:t>
      </w:r>
      <w:r w:rsidRPr="00E46A5B">
        <w:rPr>
          <w:rFonts w:ascii="Times New Roman" w:hAnsi="Times New Roman" w:cs="Times New Roman"/>
          <w:sz w:val="28"/>
          <w:szCs w:val="28"/>
        </w:rPr>
        <w:tab/>
      </w:r>
      <w:r w:rsidRPr="00E46A5B">
        <w:rPr>
          <w:rFonts w:ascii="Times New Roman" w:hAnsi="Times New Roman" w:cs="Times New Roman"/>
          <w:sz w:val="28"/>
          <w:szCs w:val="28"/>
        </w:rPr>
        <w:tab/>
      </w:r>
      <w:r w:rsidRPr="00E46A5B">
        <w:rPr>
          <w:rFonts w:ascii="Times New Roman" w:hAnsi="Times New Roman" w:cs="Times New Roman"/>
          <w:sz w:val="28"/>
          <w:szCs w:val="28"/>
        </w:rPr>
        <w:tab/>
      </w:r>
      <w:r w:rsidRPr="00E46A5B">
        <w:rPr>
          <w:rFonts w:ascii="Times New Roman" w:hAnsi="Times New Roman" w:cs="Times New Roman"/>
          <w:sz w:val="28"/>
          <w:szCs w:val="28"/>
        </w:rPr>
        <w:tab/>
      </w:r>
      <w:r w:rsidRPr="00E46A5B">
        <w:rPr>
          <w:rFonts w:ascii="Times New Roman" w:hAnsi="Times New Roman" w:cs="Times New Roman"/>
          <w:sz w:val="28"/>
          <w:szCs w:val="28"/>
        </w:rPr>
        <w:tab/>
      </w:r>
      <w:r w:rsidRPr="00E46A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6A5B">
        <w:rPr>
          <w:rFonts w:ascii="Times New Roman" w:hAnsi="Times New Roman" w:cs="Times New Roman"/>
          <w:sz w:val="28"/>
          <w:szCs w:val="28"/>
        </w:rPr>
        <w:t>от 05 мая 2014г.         №25</w:t>
      </w:r>
    </w:p>
    <w:p w:rsidR="004E1458" w:rsidRDefault="004E1458" w:rsidP="004E1458">
      <w:pPr>
        <w:spacing w:line="240" w:lineRule="auto"/>
        <w:jc w:val="center"/>
        <w:rPr>
          <w:szCs w:val="28"/>
        </w:rPr>
      </w:pPr>
    </w:p>
    <w:p w:rsidR="004E1458" w:rsidRPr="009C54EB" w:rsidRDefault="004E1458" w:rsidP="004E1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E1458" w:rsidRPr="009C54EB" w:rsidRDefault="004E1458" w:rsidP="004E1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t>Администрации Шумаковского сельсовета Курского района Курской области</w:t>
      </w:r>
      <w:r w:rsidRPr="009C5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54E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4E1458" w:rsidRDefault="004E1458" w:rsidP="004E1458">
      <w:pPr>
        <w:spacing w:line="240" w:lineRule="auto"/>
        <w:jc w:val="center"/>
        <w:rPr>
          <w:b/>
          <w:bCs/>
          <w:szCs w:val="28"/>
        </w:rPr>
      </w:pPr>
    </w:p>
    <w:p w:rsidR="004E1458" w:rsidRDefault="004E1458" w:rsidP="004E145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E1458" w:rsidRDefault="004E1458" w:rsidP="004E14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1458" w:rsidRPr="009C54EB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4E1458" w:rsidRDefault="004E1458" w:rsidP="004E1458">
      <w:pPr>
        <w:spacing w:line="240" w:lineRule="auto"/>
        <w:rPr>
          <w:szCs w:val="28"/>
        </w:rPr>
      </w:pPr>
    </w:p>
    <w:p w:rsidR="004E1458" w:rsidRDefault="004E1458" w:rsidP="004E1458">
      <w:pPr>
        <w:spacing w:line="240" w:lineRule="auto"/>
        <w:rPr>
          <w:szCs w:val="28"/>
        </w:rPr>
      </w:pPr>
    </w:p>
    <w:p w:rsidR="004E1458" w:rsidRPr="009C54E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E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 (далее – Административный регламент), 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</w:t>
      </w:r>
      <w:proofErr w:type="gramEnd"/>
      <w:r w:rsidRPr="009C54EB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должностных лиц, предоставляющих муниципальную услугу.</w:t>
      </w:r>
    </w:p>
    <w:p w:rsidR="004E1458" w:rsidRPr="009C54E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EB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4E1458" w:rsidRPr="009C54EB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1458" w:rsidRDefault="004E1458" w:rsidP="004E1458">
      <w:pPr>
        <w:spacing w:line="240" w:lineRule="auto"/>
        <w:ind w:firstLine="540"/>
        <w:jc w:val="center"/>
        <w:rPr>
          <w:b/>
          <w:szCs w:val="28"/>
        </w:rPr>
      </w:pPr>
    </w:p>
    <w:p w:rsidR="004E1458" w:rsidRPr="009C54E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EB">
        <w:rPr>
          <w:rFonts w:ascii="Times New Roman" w:hAnsi="Times New Roman" w:cs="Times New Roman"/>
          <w:sz w:val="28"/>
          <w:szCs w:val="28"/>
        </w:rPr>
        <w:t>Заявители (далее - Заявитель) – юридические или физические лица - собственники переводимого помещения либо их законные представители.</w:t>
      </w:r>
    </w:p>
    <w:p w:rsidR="004E1458" w:rsidRDefault="004E1458" w:rsidP="004E1458">
      <w:pPr>
        <w:spacing w:line="240" w:lineRule="auto"/>
        <w:ind w:firstLine="567"/>
        <w:jc w:val="both"/>
        <w:rPr>
          <w:szCs w:val="28"/>
        </w:rPr>
      </w:pPr>
    </w:p>
    <w:p w:rsidR="004E1458" w:rsidRPr="009C54EB" w:rsidRDefault="004E1458" w:rsidP="004E1458">
      <w:pPr>
        <w:tabs>
          <w:tab w:val="left" w:pos="1134"/>
          <w:tab w:val="left" w:pos="1541"/>
          <w:tab w:val="left" w:pos="18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4E1458" w:rsidRPr="009C54EB" w:rsidRDefault="004E1458" w:rsidP="004E1458">
      <w:pPr>
        <w:tabs>
          <w:tab w:val="left" w:pos="1134"/>
          <w:tab w:val="left" w:pos="1541"/>
          <w:tab w:val="left" w:pos="18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EB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</w:t>
      </w:r>
    </w:p>
    <w:p w:rsidR="004E1458" w:rsidRDefault="004E1458" w:rsidP="004E1458">
      <w:pPr>
        <w:tabs>
          <w:tab w:val="left" w:pos="1134"/>
          <w:tab w:val="left" w:pos="1541"/>
          <w:tab w:val="left" w:pos="1809"/>
        </w:tabs>
        <w:spacing w:line="240" w:lineRule="auto"/>
        <w:jc w:val="center"/>
        <w:rPr>
          <w:b/>
          <w:szCs w:val="28"/>
        </w:rPr>
      </w:pPr>
    </w:p>
    <w:p w:rsidR="004E1458" w:rsidRPr="009C54EB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EB">
        <w:rPr>
          <w:rFonts w:ascii="Times New Roman" w:hAnsi="Times New Roman" w:cs="Times New Roman"/>
          <w:sz w:val="28"/>
          <w:szCs w:val="28"/>
          <w:lang w:eastAsia="ar-SA"/>
        </w:rPr>
        <w:t>1.3.1. Информация о месте нахождения и графике работы органа местного самоуправления предоставляющего муниципальную услугу, а также многофункционального центра предоставления государственных и муниципальных услуг.</w:t>
      </w:r>
    </w:p>
    <w:p w:rsidR="004E1458" w:rsidRDefault="004E1458" w:rsidP="004E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</w:p>
    <w:p w:rsidR="004E1458" w:rsidRDefault="004E1458" w:rsidP="004E1458">
      <w:pPr>
        <w:pStyle w:val="ConsPlusNormal"/>
        <w:ind w:firstLine="709"/>
        <w:jc w:val="both"/>
        <w:rPr>
          <w:szCs w:val="28"/>
        </w:rPr>
      </w:pPr>
    </w:p>
    <w:p w:rsidR="004E1458" w:rsidRPr="00867497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hAnsi="Times New Roman" w:cs="Times New Roman"/>
          <w:sz w:val="28"/>
          <w:szCs w:val="28"/>
        </w:rPr>
        <w:t>305541, Курская область, Курский район, Шумаковский сельсовет, д. Большое Шумаково, д.272</w:t>
      </w:r>
      <w:r w:rsidRPr="00867497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 w:rsidRPr="0086749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График работы: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ежедневно - с 9.00 до 17.00 часов, кроме выходных и нерабочих дней, перерыв - с 13.00 ч. до 14.00 ч.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Выходные дни – суббота, воскресенье.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Прием заявлений осуществляется: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вторник и пятница  с 09.00 ч. до 17.00 ч.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Выдача результатов предоставления муниципальной услуги производится: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вторник и пятница  с 09.00 ч. до 17.00 ч.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Телефон для справок: 8 (4712) 59-40-21; 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 для направления обращений факсимильной связью:</w:t>
      </w:r>
    </w:p>
    <w:p w:rsidR="004E1458" w:rsidRPr="00867497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>8 (4712) 59-40-21.</w:t>
      </w:r>
    </w:p>
    <w:p w:rsidR="004E1458" w:rsidRPr="00867497" w:rsidRDefault="004E1458" w:rsidP="004E1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867497"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86749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67497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8674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7497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Pr="008674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4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1458" w:rsidRDefault="004E1458" w:rsidP="004E1458">
      <w:pPr>
        <w:suppressAutoHyphens/>
        <w:spacing w:line="240" w:lineRule="auto"/>
        <w:ind w:firstLine="709"/>
        <w:jc w:val="both"/>
        <w:rPr>
          <w:rFonts w:eastAsia="Calibri"/>
          <w:szCs w:val="28"/>
          <w:lang w:eastAsia="ar-SA"/>
        </w:rPr>
      </w:pPr>
    </w:p>
    <w:p w:rsidR="004E1458" w:rsidRPr="005608C6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608C6">
        <w:rPr>
          <w:rFonts w:ascii="Times New Roman" w:eastAsia="Calibri" w:hAnsi="Times New Roman" w:cs="Times New Roman"/>
          <w:sz w:val="28"/>
          <w:szCs w:val="28"/>
          <w:lang w:eastAsia="ar-SA"/>
        </w:rPr>
        <w:t>Прием заявлений, информирование о порядке и ходе предоставления услуги и выдача  результатов предоставления муниципальной услуги осуществляться также через  филиал областного бюджетного учреждения Курской области «Многофункциональный центр по предоставлению государственных и муниципальных услуг» по Курскому району (далее  филиал ОБУ «МФЦ» по Курскому району по адресу:</w:t>
      </w:r>
      <w:proofErr w:type="gramEnd"/>
    </w:p>
    <w:p w:rsidR="004E1458" w:rsidRPr="005608C6" w:rsidRDefault="004E1458" w:rsidP="004E1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 xml:space="preserve">305146, г. Курск,  ул. 50 лет Октября, д.4а, 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Понедельник           -            с 9:00 до 18:00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Вторник                  -             с 9:00 – 18:00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среда                       -             с 9:00 – 18:00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четверг                    -             с 9:00 до 18:00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пятница                  -             с  9:00 до 18:00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Телефон для справок: (84712) 54-60-07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1.3.2. Адреса официальных сайтов в сети «Интернет», содержащих информацию о предоставлении муниципальной услуги.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об ответственных и </w:t>
      </w:r>
      <w:proofErr w:type="gramStart"/>
      <w:r w:rsidRPr="005608C6">
        <w:rPr>
          <w:rFonts w:ascii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- на официальном сайте муниципального образования «Полевской сельсовет» Курского района Курской области  </w:t>
      </w:r>
      <w:r w:rsidRPr="005608C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608C6">
        <w:rPr>
          <w:rFonts w:ascii="Times New Roman" w:hAnsi="Times New Roman" w:cs="Times New Roman"/>
          <w:sz w:val="28"/>
          <w:szCs w:val="28"/>
        </w:rPr>
        <w:t>http://polevaya.rkursk.ru/</w:t>
      </w:r>
      <w:proofErr w:type="gramStart"/>
      <w:r w:rsidRPr="005608C6">
        <w:rPr>
          <w:rFonts w:ascii="Times New Roman" w:hAnsi="Times New Roman" w:cs="Times New Roman"/>
          <w:sz w:val="28"/>
          <w:szCs w:val="28"/>
        </w:rPr>
        <w:t xml:space="preserve"> </w:t>
      </w:r>
      <w:r w:rsidRPr="0056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8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5608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5608C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http://gosuslugi.ru</w:t>
        </w:r>
      </w:hyperlink>
      <w:r w:rsidRPr="005608C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1.3.3. Указанная информация может быть получена в форме: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индивидуального консультирования лично;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индивидуального консультирования по почте;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индивидуального консультирования по телефону;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публичного письменного консультирования;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публичного устного консультирования.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1.3.4. Основными, общими требованиями к информированию заявителей являются: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представляемой информации;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полнота информирования;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представления информации.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1.3.5. Индивидуальное консультирование лично.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</w:t>
      </w:r>
      <w:proofErr w:type="gramStart"/>
      <w:r w:rsidRPr="005608C6">
        <w:rPr>
          <w:rFonts w:ascii="Times New Roman" w:hAnsi="Times New Roman" w:cs="Times New Roman"/>
          <w:sz w:val="28"/>
          <w:szCs w:val="28"/>
          <w:lang w:eastAsia="ar-SA"/>
        </w:rPr>
        <w:t>виде</w:t>
      </w:r>
      <w:proofErr w:type="gramEnd"/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 либо назначить другое удобное для заявителя время для устного консультирования.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1.3.6. Индивидуальное консультирование по почте (по электронной почте).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Датой получения обращения является дата регистрации входящего обращения.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1.3.7. Индивидуальное консультирование по телефону.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Время разговора не должно превышать 10 минут.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</w:t>
      </w:r>
      <w:proofErr w:type="gramStart"/>
      <w:r w:rsidRPr="005608C6">
        <w:rPr>
          <w:rFonts w:ascii="Times New Roman" w:hAnsi="Times New Roman" w:cs="Times New Roman"/>
          <w:sz w:val="28"/>
          <w:szCs w:val="28"/>
          <w:lang w:eastAsia="ar-SA"/>
        </w:rPr>
        <w:t>организациях</w:t>
      </w:r>
      <w:proofErr w:type="gramEnd"/>
      <w:r w:rsidRPr="005608C6">
        <w:rPr>
          <w:rFonts w:ascii="Times New Roman" w:hAnsi="Times New Roman" w:cs="Times New Roman"/>
          <w:sz w:val="28"/>
          <w:szCs w:val="28"/>
          <w:lang w:eastAsia="ar-SA"/>
        </w:rPr>
        <w:t xml:space="preserve"> либо структурных подразделениях, которые располагают необходимыми сведениями.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1.3.8. Публичное устное консультирование.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1.3.9. Публичное письменное консультирование.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1.3.10. Сотрудники органа,  предоставляющего муниципальную услугу, при ответе на обращения заявителей должны корректно и внимательно относиться к заявителю, не унижая его чести и достоинства.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ответы на поставленные вопросы;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должность, фамилию и инициалы лица, подписавшего ответ;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фамилию и инициалы исполнителя;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наименование структурного подразделения-исполнителя;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номер телефона исполнителя;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выдержки из нормативных правовых актов по наиболее часто задаваемым вопросам;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требования к письменному запросу о предоставлении консультации;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формы документов для заполнения, образцы заполнения документов;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1.3.13. В информационно-телекоммуникационной сети «Интернет» на официальном сайте муниципального образования «Шумаковский  сельсовет» Курского района 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полное наименование и почтовый адрес Администрации Полевского сельсовета Курского района Курской области;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адрес электронной почты;</w:t>
      </w: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регламента;</w:t>
      </w:r>
    </w:p>
    <w:p w:rsidR="004E1458" w:rsidRDefault="004E1458" w:rsidP="004E1458">
      <w:pPr>
        <w:pStyle w:val="a3"/>
        <w:jc w:val="both"/>
        <w:rPr>
          <w:lang w:eastAsia="ar-SA"/>
        </w:rPr>
      </w:pPr>
      <w:r w:rsidRPr="005608C6">
        <w:rPr>
          <w:rFonts w:ascii="Times New Roman" w:hAnsi="Times New Roman" w:cs="Times New Roman"/>
          <w:sz w:val="28"/>
          <w:szCs w:val="28"/>
          <w:lang w:eastAsia="ar-SA"/>
        </w:rPr>
        <w:t>- информационные материалы (полная версия), содержащиеся на стендах в местах предоставления муниципальной услуги</w:t>
      </w:r>
    </w:p>
    <w:p w:rsidR="004E1458" w:rsidRDefault="004E1458" w:rsidP="004E1458">
      <w:pPr>
        <w:widowControl w:val="0"/>
        <w:suppressAutoHyphens/>
        <w:autoSpaceDE w:val="0"/>
        <w:spacing w:line="240" w:lineRule="auto"/>
        <w:jc w:val="both"/>
        <w:rPr>
          <w:szCs w:val="28"/>
          <w:lang w:eastAsia="ar-SA"/>
        </w:rPr>
      </w:pPr>
    </w:p>
    <w:p w:rsidR="004E1458" w:rsidRDefault="004E1458" w:rsidP="004E1458">
      <w:pPr>
        <w:spacing w:line="240" w:lineRule="auto"/>
        <w:ind w:firstLine="709"/>
        <w:jc w:val="both"/>
        <w:rPr>
          <w:szCs w:val="28"/>
        </w:rPr>
      </w:pPr>
    </w:p>
    <w:p w:rsidR="004E1458" w:rsidRPr="005608C6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08C6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</w:p>
    <w:p w:rsidR="004E1458" w:rsidRPr="005608C6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1458" w:rsidRDefault="004E1458" w:rsidP="004E1458">
      <w:pPr>
        <w:tabs>
          <w:tab w:val="left" w:pos="400"/>
        </w:tabs>
        <w:spacing w:line="240" w:lineRule="auto"/>
        <w:jc w:val="center"/>
        <w:rPr>
          <w:b/>
          <w:szCs w:val="28"/>
        </w:rPr>
      </w:pPr>
    </w:p>
    <w:p w:rsidR="004E1458" w:rsidRPr="005608C6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C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1458" w:rsidRDefault="004E1458" w:rsidP="004E1458">
      <w:pPr>
        <w:tabs>
          <w:tab w:val="left" w:pos="400"/>
        </w:tabs>
        <w:spacing w:line="240" w:lineRule="auto"/>
        <w:jc w:val="center"/>
        <w:rPr>
          <w:szCs w:val="28"/>
        </w:rPr>
      </w:pPr>
    </w:p>
    <w:p w:rsidR="004E1458" w:rsidRPr="005608C6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C6">
        <w:rPr>
          <w:rFonts w:ascii="Times New Roman" w:hAnsi="Times New Roman" w:cs="Times New Roman"/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4E1458" w:rsidRDefault="004E1458" w:rsidP="004E1458">
      <w:pPr>
        <w:spacing w:line="240" w:lineRule="auto"/>
        <w:rPr>
          <w:szCs w:val="28"/>
        </w:rPr>
      </w:pPr>
    </w:p>
    <w:p w:rsidR="004E1458" w:rsidRPr="005608C6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C6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местного самоуправления, </w:t>
      </w:r>
    </w:p>
    <w:p w:rsidR="004E1458" w:rsidRPr="005608C6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8C6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608C6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szCs w:val="28"/>
        </w:rPr>
      </w:pP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Шумаковского сельсовета Курского района Курской области  (далее - Администрация).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должностными лицами Администрации: Главой Шумаковского сельсовета, заместителем </w:t>
      </w:r>
      <w:r w:rsidRPr="00780F43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Полевского сельсовета, главным специалистом – экспертом Администрации. 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Для получения сведений, необходимых для предоставления муниципальной услуги  осуществляется </w:t>
      </w:r>
      <w:proofErr w:type="gramStart"/>
      <w:r w:rsidRPr="00780F43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780F43">
        <w:rPr>
          <w:rFonts w:ascii="Times New Roman" w:hAnsi="Times New Roman" w:cs="Times New Roman"/>
          <w:sz w:val="28"/>
          <w:szCs w:val="28"/>
        </w:rPr>
        <w:t xml:space="preserve"> взаимодействии с управлением Федеральной Службы Государственной Регистрации Кадастра и Картографии Курской области.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E1458" w:rsidRDefault="004E1458" w:rsidP="004E1458">
      <w:pPr>
        <w:spacing w:line="240" w:lineRule="auto"/>
        <w:jc w:val="both"/>
        <w:rPr>
          <w:szCs w:val="28"/>
        </w:rPr>
      </w:pPr>
    </w:p>
    <w:p w:rsidR="004E1458" w:rsidRDefault="004E1458" w:rsidP="004E1458">
      <w:pPr>
        <w:pStyle w:val="a6"/>
        <w:widowControl/>
        <w:tabs>
          <w:tab w:val="left" w:pos="400"/>
        </w:tabs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2.3 Описание результата предоставления муниципальной услуги</w:t>
      </w:r>
    </w:p>
    <w:p w:rsidR="004E1458" w:rsidRDefault="004E1458" w:rsidP="004E1458">
      <w:pPr>
        <w:pStyle w:val="a6"/>
        <w:widowControl/>
        <w:tabs>
          <w:tab w:val="left" w:pos="400"/>
        </w:tabs>
        <w:suppressAutoHyphens/>
        <w:ind w:firstLine="600"/>
        <w:rPr>
          <w:b/>
          <w:szCs w:val="28"/>
        </w:rPr>
      </w:pPr>
    </w:p>
    <w:p w:rsidR="004E1458" w:rsidRDefault="004E1458" w:rsidP="004E1458">
      <w:pPr>
        <w:pStyle w:val="a6"/>
        <w:widowControl/>
        <w:tabs>
          <w:tab w:val="left" w:pos="400"/>
          <w:tab w:val="left" w:pos="700"/>
        </w:tabs>
        <w:suppressAutoHyphens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80F43">
        <w:rPr>
          <w:rFonts w:ascii="Times New Roman" w:hAnsi="Times New Roman" w:cs="Times New Roman"/>
          <w:sz w:val="28"/>
          <w:szCs w:val="28"/>
        </w:rPr>
        <w:t>выдача заявителю уведомления о переводе или об отказе в переводе жилого помещения в нежилое помещение или нежилого помещения в жилое помещение (приложение №2);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      выдача заявителю уведомления о мотивированном отказе предоставления муниципальной услуги, подписанного главой Шумаковского сельсовета.</w:t>
      </w:r>
    </w:p>
    <w:p w:rsidR="004E1458" w:rsidRDefault="004E1458" w:rsidP="004E1458">
      <w:pPr>
        <w:tabs>
          <w:tab w:val="left" w:pos="400"/>
        </w:tabs>
        <w:spacing w:line="240" w:lineRule="auto"/>
        <w:jc w:val="both"/>
        <w:rPr>
          <w:szCs w:val="28"/>
        </w:rPr>
      </w:pPr>
    </w:p>
    <w:p w:rsidR="004E1458" w:rsidRPr="00780F43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43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</w:p>
    <w:p w:rsidR="004E1458" w:rsidRDefault="004E1458" w:rsidP="004E1458">
      <w:pPr>
        <w:tabs>
          <w:tab w:val="left" w:pos="5374"/>
        </w:tabs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ab/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45  календарных дней. 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Срок выдачи (направление) документов являющихся результатом предоставления муниципальной услуги - три календарных дня.</w:t>
      </w:r>
    </w:p>
    <w:p w:rsidR="004E1458" w:rsidRDefault="004E1458" w:rsidP="004E1458">
      <w:pPr>
        <w:tabs>
          <w:tab w:val="left" w:pos="400"/>
          <w:tab w:val="num" w:pos="840"/>
        </w:tabs>
        <w:suppressAutoHyphens/>
        <w:spacing w:line="240" w:lineRule="auto"/>
        <w:ind w:firstLine="601"/>
        <w:jc w:val="both"/>
        <w:rPr>
          <w:szCs w:val="28"/>
        </w:rPr>
      </w:pPr>
    </w:p>
    <w:p w:rsidR="004E1458" w:rsidRDefault="004E1458" w:rsidP="004E1458">
      <w:pPr>
        <w:tabs>
          <w:tab w:val="left" w:pos="400"/>
          <w:tab w:val="num" w:pos="840"/>
        </w:tabs>
        <w:suppressAutoHyphens/>
        <w:spacing w:line="240" w:lineRule="auto"/>
        <w:ind w:firstLine="601"/>
        <w:jc w:val="both"/>
        <w:rPr>
          <w:szCs w:val="28"/>
        </w:rPr>
      </w:pPr>
    </w:p>
    <w:p w:rsidR="004E1458" w:rsidRPr="00780F43" w:rsidRDefault="004E1458" w:rsidP="004E1458">
      <w:pPr>
        <w:tabs>
          <w:tab w:val="left" w:pos="400"/>
          <w:tab w:val="num" w:pos="84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43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4E1458" w:rsidRDefault="004E1458" w:rsidP="004E1458">
      <w:pPr>
        <w:tabs>
          <w:tab w:val="left" w:pos="400"/>
          <w:tab w:val="num" w:pos="840"/>
        </w:tabs>
        <w:suppressAutoHyphens/>
        <w:spacing w:line="240" w:lineRule="auto"/>
        <w:ind w:firstLine="600"/>
        <w:jc w:val="center"/>
        <w:rPr>
          <w:b/>
          <w:szCs w:val="28"/>
        </w:rPr>
      </w:pP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Предоставление муниципальной  услуги осуществляется в соответствии со следующими правовыми актами: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(текст опубликован в «Российской газете» от 25.12.1993 № 237);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Жилищный кодекс Российской Федерации от 29.12.2004 № 188-ФЗ ("Российская газета", № 1, 12.01.2005);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(текст опубликован в «Собрании законодательства РФ» от 02.08.2010 № 31, ст. 4179; в "Российской газете" от 30.07.2010 № 168);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       Постановлением Правительства Российской Федерации от 28.01.2006 № 47    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№ 1, 12.01.2005);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history="1">
        <w:r w:rsidRPr="00780F43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0F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13.10.1997 № 1301 "Об утверждении Положения о государственном учете жилищного фонда в Российской Федерации" ("Российская газета", № 205, 22.10.1997);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      Постановлением Правительства Российской Федерации от 04.12.2000 № 921      "О государственном техническом учете и технической инвентаризации в Российской Федерации объектов капитального строительства" ("Собрание законодательства РФ" 11.12.2000, № 50, ст. 4901);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80F43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0F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№ 502   "Об утверждении формы уведомления о переводе (отказе в переводе) жилого (нежилого) помещения в нежилое (жилое) помещение" ("Российская газета", № 180, 17.08.2005).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 , 09.05.2005, №19); 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780F43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0F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     "Об утверждении правил пользования жилыми помещениями" ("Российская газета", № 16, 27.01.2006);                          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</w:t>
      </w:r>
      <w:r w:rsidRPr="00780F43">
        <w:rPr>
          <w:rFonts w:ascii="Times New Roman" w:hAnsi="Times New Roman" w:cs="Times New Roman"/>
          <w:bCs/>
          <w:sz w:val="28"/>
          <w:szCs w:val="28"/>
        </w:rPr>
        <w:t>опубликован в издании "Собрание законодательства РФ", 30.05.2011, N 22.</w:t>
      </w:r>
      <w:r w:rsidRPr="00780F43">
        <w:rPr>
          <w:rFonts w:ascii="Times New Roman" w:hAnsi="Times New Roman" w:cs="Times New Roman"/>
          <w:sz w:val="28"/>
          <w:szCs w:val="28"/>
        </w:rPr>
        <w:t>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г.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(текст опубликован  </w:t>
      </w:r>
      <w:proofErr w:type="gramStart"/>
      <w:r w:rsidRPr="00780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F43">
        <w:rPr>
          <w:rFonts w:ascii="Times New Roman" w:hAnsi="Times New Roman" w:cs="Times New Roman"/>
          <w:sz w:val="28"/>
          <w:szCs w:val="28"/>
        </w:rPr>
        <w:t xml:space="preserve"> "Российская газета", N 192, 22.08.2012);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lastRenderedPageBreak/>
        <w:t>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("Российская газета", № 214, 23.10.2003);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Pr="00780F43">
        <w:rPr>
          <w:rFonts w:ascii="Times New Roman" w:hAnsi="Times New Roman" w:cs="Times New Roman"/>
          <w:sz w:val="28"/>
          <w:szCs w:val="28"/>
        </w:rPr>
        <w:t xml:space="preserve">   сельсовета Курского района  от  02 .05. 2012 N 20  «Об утверждении Порядка  разработки и утверждения административных регламентов предоставления муниципальных услуг»</w:t>
      </w:r>
      <w:proofErr w:type="gramStart"/>
      <w:r w:rsidRPr="00780F4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80F43">
        <w:rPr>
          <w:rFonts w:ascii="Times New Roman" w:hAnsi="Times New Roman" w:cs="Times New Roman"/>
          <w:sz w:val="28"/>
          <w:szCs w:val="28"/>
        </w:rPr>
        <w:t xml:space="preserve">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Pr="00780F4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4E1458" w:rsidRPr="00780F43" w:rsidRDefault="004E1458" w:rsidP="004E145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43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4E1458" w:rsidRDefault="004E1458" w:rsidP="004E1458">
      <w:pPr>
        <w:spacing w:line="240" w:lineRule="auto"/>
        <w:jc w:val="center"/>
        <w:rPr>
          <w:b/>
          <w:szCs w:val="28"/>
        </w:rPr>
      </w:pP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Pr="00780F43">
        <w:rPr>
          <w:rFonts w:ascii="Times New Roman" w:hAnsi="Times New Roman" w:cs="Times New Roman"/>
          <w:bCs/>
          <w:sz w:val="28"/>
          <w:szCs w:val="28"/>
        </w:rPr>
        <w:t>решения о переводе или об отказе в переводе жилого помещения в нежилое помещение или нежилого помещения в жилое помещение</w:t>
      </w:r>
      <w:r w:rsidRPr="00780F43">
        <w:rPr>
          <w:rFonts w:ascii="Times New Roman" w:hAnsi="Times New Roman" w:cs="Times New Roman"/>
          <w:sz w:val="28"/>
          <w:szCs w:val="28"/>
        </w:rPr>
        <w:t xml:space="preserve"> заявитель представляет заявление по форме согласно приложению № 1 к настоящему Административному регламенту.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К заявлению  прилагаются следующие документы: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 (если право на него не зарегистрировано в Едином государственном реестре прав на недвижимое имущество и сделок с ним);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(согласованный с управляющей организацией и организациями, эксплуатирующими сети инженерно-технического обеспечения);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- документ, подтверждающий в соответствии со </w:t>
      </w:r>
      <w:hyperlink r:id="rId9" w:history="1">
        <w:r w:rsidRPr="00780F43">
          <w:rPr>
            <w:rStyle w:val="a5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0F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согласие всех собственников помещений в многоквартирном доме на переустройство и (или) перепланировку помещения (в случае, когда переустройство и (или) перепланировка переводимых помещений невозможны без присоединения к ним части общего имущества в многоквартирном доме);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заявитель (уполномоченный представитель) </w:t>
      </w:r>
      <w:proofErr w:type="gramStart"/>
      <w:r w:rsidRPr="00780F43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780F43">
        <w:rPr>
          <w:rFonts w:ascii="Times New Roman" w:hAnsi="Times New Roman" w:cs="Times New Roman"/>
          <w:sz w:val="28"/>
          <w:szCs w:val="28"/>
        </w:rPr>
        <w:t>, удостоверяющий личность.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F43">
        <w:rPr>
          <w:rFonts w:ascii="Times New Roman" w:hAnsi="Times New Roman" w:cs="Times New Roman"/>
          <w:sz w:val="28"/>
          <w:szCs w:val="28"/>
        </w:rPr>
        <w:t xml:space="preserve">В случае, когда при проведении переустройства и (или) перепланировки переводимого помещения происходит изменение параметров объектов капитального строительства, и (или) их частей и такие изменения </w:t>
      </w:r>
      <w:r w:rsidRPr="00780F43">
        <w:rPr>
          <w:rFonts w:ascii="Times New Roman" w:hAnsi="Times New Roman" w:cs="Times New Roman"/>
          <w:sz w:val="28"/>
          <w:szCs w:val="28"/>
        </w:rPr>
        <w:lastRenderedPageBreak/>
        <w:t>затрагивают конструктивные и другие характеристики их надежности и безопасности и (или) превышают предельные параметры разрешенного строительства, заявителю на проведение таких работ необходимо получить разрешение на реконструкцию многоквартирного жилого дома в соответствии с требованиями ст. 51 Градостроительного</w:t>
      </w:r>
      <w:proofErr w:type="gramEnd"/>
      <w:r w:rsidRPr="00780F4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E1458" w:rsidRPr="00780F43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F43">
        <w:rPr>
          <w:rFonts w:ascii="Times New Roman" w:hAnsi="Times New Roman" w:cs="Times New Roman"/>
          <w:sz w:val="28"/>
          <w:szCs w:val="28"/>
        </w:rPr>
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4E1458" w:rsidRDefault="004E1458" w:rsidP="004E1458">
      <w:pPr>
        <w:pStyle w:val="u"/>
        <w:tabs>
          <w:tab w:val="left" w:pos="40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4E1458" w:rsidRDefault="004E1458" w:rsidP="004E1458">
      <w:pPr>
        <w:spacing w:line="240" w:lineRule="auto"/>
        <w:ind w:firstLine="540"/>
        <w:jc w:val="center"/>
        <w:rPr>
          <w:b/>
          <w:sz w:val="28"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2.7.1. 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подлежат предоставлению в Отдел или филиал ОБУ «МФЦ» в рамках межведомственного взаимодействия, являются: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1)  выписка из Единого государственного реестра прав на недвижимое имущество и сделок с ним на переводимое помещение (если право на него зарегистрировано в Едином государственном реестре прав на недвижимое имущество и сделок с ним);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вышеназванные документы.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в предоставлении муниципальной услуги. </w:t>
      </w:r>
    </w:p>
    <w:p w:rsidR="004E1458" w:rsidRPr="00915D02" w:rsidRDefault="004E1458" w:rsidP="004E1458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</w:t>
      </w:r>
    </w:p>
    <w:p w:rsidR="004E1458" w:rsidRDefault="004E1458" w:rsidP="004E1458">
      <w:pPr>
        <w:spacing w:line="240" w:lineRule="auto"/>
        <w:ind w:firstLine="540"/>
        <w:jc w:val="center"/>
        <w:outlineLvl w:val="1"/>
        <w:rPr>
          <w:b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915D02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915D0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915D02">
          <w:rPr>
            <w:rStyle w:val="a5"/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915D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15D0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15D02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4E1458" w:rsidRDefault="004E1458" w:rsidP="004E1458">
      <w:pPr>
        <w:tabs>
          <w:tab w:val="left" w:pos="400"/>
        </w:tabs>
        <w:spacing w:line="240" w:lineRule="auto"/>
        <w:rPr>
          <w:b/>
          <w:szCs w:val="28"/>
        </w:rPr>
      </w:pPr>
    </w:p>
    <w:p w:rsidR="004E1458" w:rsidRPr="00915D02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1458" w:rsidRDefault="004E1458" w:rsidP="004E1458">
      <w:pPr>
        <w:tabs>
          <w:tab w:val="left" w:pos="400"/>
        </w:tabs>
        <w:spacing w:line="240" w:lineRule="auto"/>
        <w:rPr>
          <w:b/>
          <w:szCs w:val="28"/>
        </w:rPr>
      </w:pPr>
    </w:p>
    <w:p w:rsidR="004E1458" w:rsidRPr="00915D02" w:rsidRDefault="004E1458" w:rsidP="004E1458">
      <w:pPr>
        <w:tabs>
          <w:tab w:val="left" w:pos="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4E1458" w:rsidRDefault="004E1458" w:rsidP="004E1458">
      <w:pPr>
        <w:pStyle w:val="ConsPlusNormal"/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подписано неуполномоченным лицом;</w:t>
      </w:r>
    </w:p>
    <w:p w:rsidR="004E1458" w:rsidRDefault="004E1458" w:rsidP="004E1458">
      <w:pPr>
        <w:pStyle w:val="ConsPlusNormal"/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оригиналов документов, предусмотренных пунктом 2.6 настоящего Административного регламента, для сличения, если представленные копии не заверенные нотариально;</w:t>
      </w:r>
    </w:p>
    <w:p w:rsidR="004E1458" w:rsidRPr="00915D02" w:rsidRDefault="004E1458" w:rsidP="004E1458">
      <w:pPr>
        <w:shd w:val="clear" w:color="auto" w:fill="FFFFFF"/>
        <w:tabs>
          <w:tab w:val="left" w:pos="400"/>
          <w:tab w:val="left" w:pos="13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текст заявления, адрес заявителя не поддаются прочтению;</w:t>
      </w:r>
    </w:p>
    <w:p w:rsidR="004E1458" w:rsidRPr="00915D02" w:rsidRDefault="004E1458" w:rsidP="004E1458">
      <w:pPr>
        <w:shd w:val="clear" w:color="auto" w:fill="FFFFFF"/>
        <w:tabs>
          <w:tab w:val="left" w:pos="400"/>
          <w:tab w:val="left" w:pos="13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в представленных документах имеется наличие подчисток, приписок, зачеркнутых слов и иных неоговоренных исправлений;</w:t>
      </w:r>
    </w:p>
    <w:p w:rsidR="004E1458" w:rsidRPr="00915D02" w:rsidRDefault="004E1458" w:rsidP="004E1458">
      <w:pPr>
        <w:shd w:val="clear" w:color="auto" w:fill="FFFFFF"/>
        <w:tabs>
          <w:tab w:val="left" w:pos="400"/>
          <w:tab w:val="left" w:pos="13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документы исполнены карандашом.</w:t>
      </w:r>
    </w:p>
    <w:p w:rsidR="004E1458" w:rsidRPr="00915D02" w:rsidRDefault="004E1458" w:rsidP="004E1458">
      <w:pPr>
        <w:tabs>
          <w:tab w:val="left" w:pos="4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58" w:rsidRPr="00915D02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4E1458" w:rsidRPr="00915D02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E1458" w:rsidRPr="00915D02" w:rsidRDefault="004E1458" w:rsidP="004E1458">
      <w:pPr>
        <w:tabs>
          <w:tab w:val="left" w:pos="400"/>
        </w:tabs>
        <w:spacing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55064"/>
      <w:r w:rsidRPr="00915D02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 являются: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1) непредставления определенных пунктом 2.6. настоящего Административного регламента документов, обязанность по представлению которых возложена на заявителя;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02">
        <w:rPr>
          <w:rFonts w:ascii="Times New Roman" w:hAnsi="Times New Roman" w:cs="Times New Roman"/>
          <w:sz w:val="28"/>
          <w:szCs w:val="28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915D02">
        <w:rPr>
          <w:rFonts w:ascii="Times New Roman" w:hAnsi="Times New Roman" w:cs="Times New Roman"/>
          <w:sz w:val="28"/>
          <w:szCs w:val="28"/>
        </w:rPr>
        <w:lastRenderedPageBreak/>
        <w:t>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</w:t>
      </w:r>
      <w:proofErr w:type="gramEnd"/>
      <w:r w:rsidRPr="00915D02">
        <w:rPr>
          <w:rFonts w:ascii="Times New Roman" w:hAnsi="Times New Roman" w:cs="Times New Roman"/>
          <w:sz w:val="28"/>
          <w:szCs w:val="28"/>
        </w:rPr>
        <w:t xml:space="preserve"> по собственной инициативе. </w:t>
      </w:r>
      <w:proofErr w:type="gramStart"/>
      <w:r w:rsidRPr="00915D02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</w:t>
      </w:r>
      <w:proofErr w:type="gramEnd"/>
      <w:r w:rsidRPr="00915D02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4) несоблюдения предусмотренных статьей 22 Жилищного кодекса Российской Федерации условий перевода помещения;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2.10.3. Решение об отказе в переводе помещения должно содержать основания отказа с обязательной ссылкой на нарушения, предусмотренные частью 1 статьи 23 Жилищного кодекса Российской Федерации.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2.10.4.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2.10.5. Заявитель вправе самостоятельно представить вышеназванные документы.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 2.10.6.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4E1458" w:rsidRDefault="004E1458" w:rsidP="004E1458">
      <w:pPr>
        <w:spacing w:line="240" w:lineRule="auto"/>
        <w:ind w:firstLine="709"/>
        <w:jc w:val="both"/>
        <w:rPr>
          <w:szCs w:val="28"/>
        </w:rPr>
      </w:pPr>
    </w:p>
    <w:p w:rsidR="004E1458" w:rsidRDefault="004E1458" w:rsidP="004E1458">
      <w:pPr>
        <w:spacing w:line="240" w:lineRule="auto"/>
        <w:ind w:firstLine="709"/>
        <w:jc w:val="both"/>
        <w:rPr>
          <w:szCs w:val="28"/>
        </w:rPr>
      </w:pPr>
    </w:p>
    <w:p w:rsidR="004E1458" w:rsidRDefault="004E1458" w:rsidP="004E1458">
      <w:pPr>
        <w:spacing w:line="240" w:lineRule="auto"/>
        <w:ind w:firstLine="709"/>
        <w:jc w:val="both"/>
        <w:rPr>
          <w:szCs w:val="28"/>
        </w:rPr>
      </w:pPr>
    </w:p>
    <w:p w:rsidR="004E1458" w:rsidRPr="00915D02" w:rsidRDefault="004E1458" w:rsidP="004E14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</w:t>
      </w:r>
    </w:p>
    <w:p w:rsidR="004E1458" w:rsidRPr="00915D02" w:rsidRDefault="004E1458" w:rsidP="004E14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D02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E1458" w:rsidRDefault="004E1458" w:rsidP="004E1458">
      <w:pPr>
        <w:spacing w:line="240" w:lineRule="auto"/>
        <w:ind w:firstLine="567"/>
        <w:jc w:val="center"/>
        <w:rPr>
          <w:b/>
          <w:szCs w:val="28"/>
        </w:rPr>
      </w:pPr>
    </w:p>
    <w:p w:rsidR="004E1458" w:rsidRPr="00915D02" w:rsidRDefault="004E1458" w:rsidP="004E14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4E1458" w:rsidRDefault="004E1458" w:rsidP="004E1458">
      <w:pPr>
        <w:spacing w:line="240" w:lineRule="auto"/>
        <w:ind w:firstLine="567"/>
        <w:jc w:val="center"/>
        <w:rPr>
          <w:szCs w:val="28"/>
        </w:rPr>
      </w:pPr>
    </w:p>
    <w:bookmarkEnd w:id="3"/>
    <w:p w:rsidR="004E1458" w:rsidRPr="00915D02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458" w:rsidRDefault="004E1458" w:rsidP="004E1458">
      <w:pPr>
        <w:spacing w:line="240" w:lineRule="auto"/>
        <w:rPr>
          <w:b/>
          <w:szCs w:val="28"/>
        </w:rPr>
      </w:pPr>
    </w:p>
    <w:p w:rsidR="004E1458" w:rsidRPr="00915D02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4E1458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E1458" w:rsidRPr="00915D02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915D02" w:rsidRDefault="004E1458" w:rsidP="004E1458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1458" w:rsidRDefault="004E1458" w:rsidP="004E1458">
      <w:pPr>
        <w:tabs>
          <w:tab w:val="left" w:pos="400"/>
        </w:tabs>
        <w:spacing w:line="240" w:lineRule="auto"/>
        <w:jc w:val="center"/>
        <w:rPr>
          <w:b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осуществляется по тарифам, установленным организациями, участвующими в предоставлении муниципальной услуги.</w:t>
      </w:r>
    </w:p>
    <w:p w:rsidR="004E1458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  <w:r>
        <w:rPr>
          <w:szCs w:val="28"/>
        </w:rPr>
        <w:t>.</w:t>
      </w:r>
    </w:p>
    <w:p w:rsidR="004E1458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2.14.  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915D02" w:rsidRDefault="004E1458" w:rsidP="004E14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0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4E1458" w:rsidRPr="00915D02" w:rsidRDefault="004E1458" w:rsidP="004E1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Default="004E1458" w:rsidP="004E1458">
      <w:pPr>
        <w:spacing w:line="240" w:lineRule="auto"/>
        <w:jc w:val="center"/>
        <w:rPr>
          <w:b/>
          <w:szCs w:val="28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4E1458" w:rsidRDefault="004E1458" w:rsidP="004E1458">
      <w:pPr>
        <w:shd w:val="clear" w:color="auto" w:fill="FFFFFF"/>
        <w:spacing w:line="240" w:lineRule="auto"/>
        <w:jc w:val="both"/>
        <w:textAlignment w:val="baseline"/>
        <w:rPr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2.15.1.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Время регистрации заявления о предоставлении муниципальной услуги не должно превышать 10 минут. 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lastRenderedPageBreak/>
        <w:t>2.15.2. В случае направления заявления и документов, необходимых для предоставления муниципальной услуги, через филиал ОБУ «МФЦ» по Курскому району, заявление регистрируется в журнале регистрации входящей корреспонденции соответствующей датой получения от  филиала ОБУ «МФЦ» по Курскому району.</w:t>
      </w:r>
    </w:p>
    <w:p w:rsidR="004E1458" w:rsidRDefault="004E1458" w:rsidP="004E1458">
      <w:pPr>
        <w:spacing w:line="240" w:lineRule="auto"/>
        <w:ind w:firstLine="600"/>
        <w:jc w:val="both"/>
        <w:rPr>
          <w:szCs w:val="28"/>
        </w:rPr>
      </w:pPr>
    </w:p>
    <w:p w:rsidR="004E1458" w:rsidRDefault="004E1458" w:rsidP="004E1458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</w:t>
      </w:r>
    </w:p>
    <w:p w:rsidR="004E1458" w:rsidRDefault="004E1458" w:rsidP="004E1458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предоставляется муниципальная  услуга</w:t>
      </w:r>
    </w:p>
    <w:p w:rsidR="004E1458" w:rsidRDefault="004E1458" w:rsidP="004E1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2.16.1. Требования к местам предоставления услуги.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Помещение, в котором осуществляется предоставление муниципальной услуги, должно обеспечивать: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комфортное расположение  заявителя и должностного лица уполномоченного подразделения;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необходимых документов;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Администрации;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доступ к нормативным  правовым актам, регулирующим исполнение муниципальной  услуги;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915D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5D02">
        <w:rPr>
          <w:rFonts w:ascii="Times New Roman" w:hAnsi="Times New Roman" w:cs="Times New Roman"/>
          <w:sz w:val="28"/>
          <w:szCs w:val="28"/>
        </w:rPr>
        <w:t>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2.16.2. Требования к местам ожидания приема заявителей.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915D0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15D02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2.16.3. Требования к размещению и оформлению визуальной, текстовой и </w:t>
      </w:r>
      <w:proofErr w:type="spellStart"/>
      <w:r w:rsidRPr="00915D0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15D0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 w:rsidRPr="0091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месте, доступном для просмотра (в том числе при большом количестве посетителей). 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должна размещаться в удобной для восприятия форме.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муниципальной услуги</w:t>
      </w:r>
    </w:p>
    <w:p w:rsidR="004E1458" w:rsidRDefault="004E1458" w:rsidP="004E1458">
      <w:pPr>
        <w:spacing w:line="240" w:lineRule="auto"/>
        <w:jc w:val="both"/>
        <w:rPr>
          <w:i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lastRenderedPageBreak/>
        <w:t>2.17.1. Показателями доступности и качества муниципальной услуги являются: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информированность заявителей о месте нахождения и графике работы Администрации,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своевременность приема заявлений о предоставлении муниципальной услуги в Администрации;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возможность подачи и рассмотрения обращений по вопросу предоставления муниципальной услуги в электронной форме;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92"/>
      <w:r w:rsidRPr="00915D02">
        <w:rPr>
          <w:rFonts w:ascii="Times New Roman" w:hAnsi="Times New Roman" w:cs="Times New Roman"/>
          <w:sz w:val="28"/>
          <w:szCs w:val="28"/>
        </w:rPr>
        <w:t>отсутствие обоснованных жалоб на нарушение положений настоящего  регламента.</w:t>
      </w:r>
      <w:bookmarkEnd w:id="4"/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2.17.2. Взаимодействие заявителя </w:t>
      </w:r>
      <w:r w:rsidRPr="00915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02">
        <w:rPr>
          <w:rFonts w:ascii="Times New Roman" w:hAnsi="Times New Roman" w:cs="Times New Roman"/>
          <w:sz w:val="28"/>
          <w:szCs w:val="28"/>
        </w:rPr>
        <w:t>с должностными лицами Администрации при предоставлении муниципальной услуги: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при получении результатов предоставления муниципальной услуги.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2.17.3. Возможность получения услуги в МФЦ.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Предоставление муниципальной услуги также осуществляется через филиал ОБУ «МФЦ» по Курскому району.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2.17.4. Возможность получения информации о ходе предоставления услуги, в том числе с использованием информационно-телекоммуникационных технологий.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рабочее время заявитель может получить информацию о ходе предоставления </w:t>
      </w:r>
      <w:r w:rsidRPr="00915D02">
        <w:rPr>
          <w:rFonts w:ascii="Times New Roman" w:hAnsi="Times New Roman" w:cs="Times New Roman"/>
          <w:sz w:val="28"/>
          <w:szCs w:val="28"/>
        </w:rPr>
        <w:t>муниципальной</w:t>
      </w:r>
      <w:r w:rsidRPr="0091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лично, по телефону или на официальном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4E1458" w:rsidRDefault="004E1458" w:rsidP="004E1458">
      <w:pPr>
        <w:spacing w:line="240" w:lineRule="auto"/>
        <w:rPr>
          <w:b/>
          <w:szCs w:val="28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муниципальных услуг 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2.18.1. Особенности предоставления муниципальной услуги в филиале  ОБУ «МФЦ» по  Курскому району.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2.18.2. Особенности предоставления муниципальной услуги в электронной форме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915D0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Заявление в электронном виде поступит в Администрацию.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Уточнить текущее состояние заявления можно в разделе «Мои заявки».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предоставления муниципальной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E1458" w:rsidRPr="00915D02" w:rsidRDefault="004E1458" w:rsidP="004E14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</w:t>
      </w:r>
      <w:r w:rsidRPr="00915D0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4E1458" w:rsidRPr="00915D02" w:rsidRDefault="004E1458" w:rsidP="004E1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458" w:rsidRDefault="004E1458" w:rsidP="004E1458">
      <w:pPr>
        <w:spacing w:line="240" w:lineRule="auto"/>
        <w:ind w:firstLine="540"/>
        <w:rPr>
          <w:b/>
          <w:szCs w:val="28"/>
          <w:highlight w:val="yellow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4"/>
      <w:bookmarkStart w:id="6" w:name="sub_10041"/>
      <w:bookmarkEnd w:id="5"/>
      <w:bookmarkEnd w:id="6"/>
      <w:r w:rsidRPr="00915D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15D02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02">
        <w:rPr>
          <w:rFonts w:ascii="Times New Roman" w:hAnsi="Times New Roman" w:cs="Times New Roman"/>
          <w:b/>
          <w:bCs/>
          <w:sz w:val="28"/>
          <w:szCs w:val="28"/>
        </w:rPr>
        <w:t>К ПОРЯДКУ ИХ ВЫПОЛНЕНИЯ</w:t>
      </w:r>
    </w:p>
    <w:p w:rsidR="004E1458" w:rsidRDefault="004E1458" w:rsidP="004E1458">
      <w:pPr>
        <w:spacing w:line="240" w:lineRule="auto"/>
        <w:jc w:val="center"/>
        <w:rPr>
          <w:b/>
          <w:bCs/>
          <w:szCs w:val="28"/>
        </w:rPr>
      </w:pP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02">
        <w:rPr>
          <w:rFonts w:ascii="Times New Roman" w:hAnsi="Times New Roman" w:cs="Times New Roman"/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4E1458" w:rsidRPr="00915D02" w:rsidRDefault="004E1458" w:rsidP="004E14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документов;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 xml:space="preserve">3) </w:t>
      </w:r>
      <w:r w:rsidRPr="00915D02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(отказе в предоставлении) муниципальной  услуги и оформление результатов.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4E1458" w:rsidRPr="00915D02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0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(приложение № 3).</w:t>
      </w:r>
    </w:p>
    <w:p w:rsidR="004E1458" w:rsidRDefault="004E1458" w:rsidP="004E145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915D02" w:rsidRDefault="004E1458" w:rsidP="004E14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02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о предоставлении муниципальной услуги и документов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3.2.1.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документами, указанными в пункте 2.6 настоящего Административного регламента.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3.2.2. 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 или филиал  ОБУ «МФЦ» по Курскому району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3.2.3. При получении заявления Администрация  или филиал  ОБУ «МФЦ» по месту жительства заявителя проверяет: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1) правильность оформления заявления;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2) отсутствие оснований для отказа в приеме документов, предусмотренных пунктом 2.9. административного регламента.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lastRenderedPageBreak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3) при наличии в представленных документах оснований для отказа в приеме документов, указанных в пункте 2.9. настоящего административного регламента,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Если при установлении фактов наличия в представленных документах оснований для отказа в приеме документов, указанных в пункте 2.9.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</w:t>
      </w:r>
      <w:proofErr w:type="gramStart"/>
      <w:r w:rsidRPr="00817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750C">
        <w:rPr>
          <w:rFonts w:ascii="Times New Roman" w:hAnsi="Times New Roman" w:cs="Times New Roman"/>
          <w:sz w:val="28"/>
          <w:szCs w:val="28"/>
        </w:rPr>
        <w:t xml:space="preserve">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4)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5) заполняет расписку о приеме (регистрации) заявления заявителя;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6) вносит запись о приеме заявления в журнал регистрации заявлений.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3.2.4. 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3.2.5. Результатом исполнения данной административной процедуры является: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прием документов и внесение записи в журнал входящей корреспонденции;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 отказ в приеме документов.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3.2.6. Фиксацией результата является регистрация заявления в журнале регистрации заявлений.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Cs/>
          <w:szCs w:val="28"/>
        </w:rPr>
      </w:pPr>
    </w:p>
    <w:p w:rsidR="004E1458" w:rsidRPr="0081750C" w:rsidRDefault="004E1458" w:rsidP="004E1458">
      <w:pPr>
        <w:tabs>
          <w:tab w:val="left" w:pos="0"/>
          <w:tab w:val="num" w:pos="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муниципальных услуг</w:t>
      </w:r>
    </w:p>
    <w:p w:rsidR="004E1458" w:rsidRDefault="004E1458" w:rsidP="004E1458">
      <w:pPr>
        <w:spacing w:line="240" w:lineRule="auto"/>
        <w:ind w:firstLine="600"/>
        <w:jc w:val="center"/>
        <w:rPr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3.3.1. Основанием начала административной процедуры является непредставление заявителем самостоятельно документов, указанных в пункте 2.7. настоящего Регламента.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3.3.2. Должностное лицо Администрации  или ОБУ «МФЦ» в течение трех рабочих дней с момента получения заявления с пакетом документов, указанных в приложении 2 настоящего Регламента, формирует и направляет </w:t>
      </w:r>
      <w:r w:rsidRPr="0081750C">
        <w:rPr>
          <w:rFonts w:ascii="Times New Roman" w:hAnsi="Times New Roman" w:cs="Times New Roman"/>
          <w:sz w:val="28"/>
          <w:szCs w:val="28"/>
        </w:rPr>
        <w:lastRenderedPageBreak/>
        <w:t>запросы в 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Администрация, предоставляющая услугу, определяет способ направления запроса и осуществляет его направление.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3.3.3.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Администрации или Многофункциональном центре.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При получении ответа на запрос, должностное лицо Администрации, приобщает полученный ответ к документам, представленным заявителем.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3.3.4. Результат административной процедуры – получение ответа на межведомственный запрос Администрации. 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3.3.5. Способ фиксации результата – регистрация ответа на межведомственный запрос в журнале учета входящей корреспонденции.</w:t>
      </w:r>
    </w:p>
    <w:p w:rsidR="004E1458" w:rsidRPr="0081750C" w:rsidRDefault="004E1458" w:rsidP="004E14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81750C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(отказе в предоставлении) муниципальной  услуги и оформление результатов.</w:t>
      </w:r>
    </w:p>
    <w:p w:rsidR="004E1458" w:rsidRPr="0081750C" w:rsidRDefault="004E1458" w:rsidP="004E14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Администрации, ответственным за организацию и предоставление услуги зарегистрированного заявления с полным комплектом документов.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3.4.2. По результатам рассмотрения документов, необходимых для предоставления Муниципальной  услуги, ответственный специалист Администрации: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lastRenderedPageBreak/>
        <w:t>- при отсутствии оснований для отказа в предоставлении Муниципальной  услуги  подготавливает проект решения о переводе жилого (нежилого) помещения в нежилое (жилое) помещение (далее - уведомление о переводе жилого (нежилого) помещения в нежилое (жилое) помещение);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- при наличии оснований для отказа в предоставлении муниципальной услуги подготавливает проект решения об отказе в переводе жилого (нежилого) помещения в нежилое (жилое) помещение (далее - уведомление об отказе в переводе жилого (нежилого) помещения в нежилое (жилое) помещение);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- согласовывает проект 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уведомления о переводе или об отказе в переводе </w:t>
      </w:r>
      <w:r w:rsidRPr="0081750C">
        <w:rPr>
          <w:rFonts w:ascii="Times New Roman" w:hAnsi="Times New Roman" w:cs="Times New Roman"/>
          <w:sz w:val="28"/>
          <w:szCs w:val="28"/>
        </w:rPr>
        <w:t>жилого (нежилого) помещения в нежилое (жилое) помещение с главой Администрации.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3.4.3.</w:t>
      </w:r>
      <w:r w:rsidRPr="0081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уведомления о переводе или об отказе в переводе </w:t>
      </w:r>
      <w:r w:rsidRPr="0081750C">
        <w:rPr>
          <w:rFonts w:ascii="Times New Roman" w:hAnsi="Times New Roman" w:cs="Times New Roman"/>
          <w:sz w:val="28"/>
          <w:szCs w:val="28"/>
        </w:rPr>
        <w:t>жилого (нежилого) помещения в нежилое (жилое) помещение предоставляется на подписание Главе Администрации Полевского сельсовета, либо лицу, исполняющему его обязанности.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3.4.4. Результатом исполнения данной административной процедуры является принятие решения о предоставлении (отказе) муниципальной услуги.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3.4.5.</w:t>
      </w:r>
      <w:r w:rsidRPr="0081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не может превышать 25 календарных дней.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3.4.6.</w:t>
      </w:r>
      <w:r w:rsidRPr="0081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sz w:val="28"/>
          <w:szCs w:val="28"/>
        </w:rPr>
        <w:t xml:space="preserve">Фиксацией результата административной процедуры является регистрация 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уведомления о переводе или об отказе в переводе </w:t>
      </w:r>
      <w:r w:rsidRPr="0081750C">
        <w:rPr>
          <w:rFonts w:ascii="Times New Roman" w:hAnsi="Times New Roman" w:cs="Times New Roman"/>
          <w:sz w:val="28"/>
          <w:szCs w:val="28"/>
        </w:rPr>
        <w:t>жилого (нежилого) помещения в нежилое (жилое) помещение.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458" w:rsidRPr="0081750C" w:rsidRDefault="004E1458" w:rsidP="004E14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3.5.  Выдача (направление) заявителю результата предоставления муниципальной услуги</w:t>
      </w:r>
    </w:p>
    <w:p w:rsidR="004E1458" w:rsidRDefault="004E1458" w:rsidP="004E1458">
      <w:pPr>
        <w:spacing w:line="240" w:lineRule="auto"/>
        <w:ind w:firstLine="709"/>
        <w:jc w:val="center"/>
        <w:rPr>
          <w:b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подписание главой сельсовета постановления Администрации о предоставлении муниципальной услуги и уведомления о переводе (отказе в переводе)  жилого помещения в нежилое помещение или нежилого помещения в жилое помещение по форме, установленной Постановлением Правительства РФ от 10.08.2005 №502.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3.5.2 Специалист Администрации при наличии контактного телефона заявителя по телефону или посредствам федеральной государственной информационной системы «Единый портал государственных и муниципальных услуг (функций) приглашает его в Администрацию для получения результата предоставления муниципальной услуги.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3.5.3. При отсутствии контактного телефона или при неявке заявителя за получением результата представления муниципальной услуги в течение двух дней со дня его устного уведомления результат предоставления муниципальной услуги направляется заявителю по почте.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lastRenderedPageBreak/>
        <w:t xml:space="preserve">3.5.4. Специалист Администрации вносит в 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журнал регистрации заявлений и решений </w:t>
      </w:r>
      <w:r w:rsidRPr="0081750C">
        <w:rPr>
          <w:rFonts w:ascii="Times New Roman" w:hAnsi="Times New Roman" w:cs="Times New Roman"/>
          <w:sz w:val="28"/>
          <w:szCs w:val="28"/>
        </w:rPr>
        <w:t>Администрации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 запись о дате принятия решения о предоставлении (отказе в предоставлении) муниципальной услуги и дате направления его по почте.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50C">
        <w:rPr>
          <w:rFonts w:ascii="Times New Roman" w:hAnsi="Times New Roman" w:cs="Times New Roman"/>
          <w:bCs/>
          <w:sz w:val="28"/>
          <w:szCs w:val="28"/>
        </w:rPr>
        <w:t xml:space="preserve">В случае если решение о предоставлении (отказе в предоставлении) муниципальной услуги выдается заявителю на руки, запись о дате получения решения в журнал регистрации заявлений и решений </w:t>
      </w:r>
      <w:r w:rsidRPr="0081750C">
        <w:rPr>
          <w:rFonts w:ascii="Times New Roman" w:hAnsi="Times New Roman" w:cs="Times New Roman"/>
          <w:sz w:val="28"/>
          <w:szCs w:val="28"/>
        </w:rPr>
        <w:t>Администрации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 осуществляет специалист </w:t>
      </w:r>
      <w:r w:rsidRPr="0081750C">
        <w:rPr>
          <w:rFonts w:ascii="Times New Roman" w:hAnsi="Times New Roman" w:cs="Times New Roman"/>
          <w:sz w:val="28"/>
          <w:szCs w:val="28"/>
        </w:rPr>
        <w:t>Администрации</w:t>
      </w:r>
      <w:r w:rsidRPr="0081750C">
        <w:rPr>
          <w:rFonts w:ascii="Times New Roman" w:hAnsi="Times New Roman" w:cs="Times New Roman"/>
          <w:bCs/>
          <w:sz w:val="28"/>
          <w:szCs w:val="28"/>
        </w:rPr>
        <w:t>, ответственный за прием и регистрацию документов.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указанной административной процедуры составляет три рабочих дня. 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3.5.6. Результатом административной процедуры  является выдача (направления)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Шумаковског</w:t>
      </w:r>
      <w:r w:rsidRPr="0081750C">
        <w:rPr>
          <w:rFonts w:ascii="Times New Roman" w:hAnsi="Times New Roman" w:cs="Times New Roman"/>
          <w:sz w:val="28"/>
          <w:szCs w:val="28"/>
        </w:rPr>
        <w:t>о сельсовета Курского района Курской области уведомление о переводе (отказе в переводе)   жилого помещения в нежилое помещение или нежилого помещения в жилое помещение по форме, установленной Постановлением Правительства РФ от 10.08.2005 №502.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3.5.7. Способ фиксации результата - запись в журнале регистрации заявлений и решений Администрации.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Default="004E1458" w:rsidP="004E1458">
      <w:pPr>
        <w:spacing w:line="240" w:lineRule="auto"/>
        <w:rPr>
          <w:bCs/>
          <w:szCs w:val="28"/>
        </w:rPr>
      </w:pPr>
    </w:p>
    <w:p w:rsidR="004E1458" w:rsidRDefault="004E1458" w:rsidP="004E1458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</w:t>
      </w:r>
    </w:p>
    <w:p w:rsidR="004E1458" w:rsidRDefault="004E1458" w:rsidP="004E1458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ПРЕДОСТАВЛЕНИЕМ МУНИЦИПАЛЬНОЙ УСЛУГИ</w:t>
      </w:r>
    </w:p>
    <w:p w:rsidR="004E1458" w:rsidRDefault="004E1458" w:rsidP="004E1458">
      <w:pPr>
        <w:pStyle w:val="ConsPlusNormal"/>
        <w:tabs>
          <w:tab w:val="left" w:pos="4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58" w:rsidRDefault="004E1458" w:rsidP="004E1458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ими решений</w:t>
      </w:r>
    </w:p>
    <w:p w:rsidR="004E1458" w:rsidRDefault="004E1458" w:rsidP="004E1458">
      <w:pPr>
        <w:pStyle w:val="ConsPlusNormal"/>
        <w:tabs>
          <w:tab w:val="left" w:pos="400"/>
        </w:tabs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17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50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проведения проверок заместителем главы Администрации </w:t>
      </w:r>
      <w:r w:rsidRPr="0081750C">
        <w:rPr>
          <w:rFonts w:ascii="Times New Roman" w:hAnsi="Times New Roman" w:cs="Times New Roman"/>
          <w:bCs/>
          <w:sz w:val="28"/>
          <w:szCs w:val="28"/>
        </w:rPr>
        <w:t>Шумаковского сельсовета</w:t>
      </w:r>
      <w:r w:rsidRPr="0081750C">
        <w:rPr>
          <w:rFonts w:ascii="Times New Roman" w:hAnsi="Times New Roman" w:cs="Times New Roman"/>
          <w:sz w:val="28"/>
          <w:szCs w:val="28"/>
        </w:rPr>
        <w:t>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заместителем главы Администрации </w:t>
      </w:r>
      <w:r w:rsidRPr="0081750C">
        <w:rPr>
          <w:rFonts w:ascii="Times New Roman" w:hAnsi="Times New Roman" w:cs="Times New Roman"/>
          <w:bCs/>
          <w:sz w:val="28"/>
          <w:szCs w:val="28"/>
        </w:rPr>
        <w:t>Шумаковского  сельсовета</w:t>
      </w:r>
      <w:r w:rsidRPr="0081750C">
        <w:rPr>
          <w:rFonts w:ascii="Times New Roman" w:hAnsi="Times New Roman" w:cs="Times New Roman"/>
          <w:sz w:val="28"/>
          <w:szCs w:val="28"/>
        </w:rPr>
        <w:t>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   </w:t>
      </w: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750C">
        <w:rPr>
          <w:rFonts w:ascii="Times New Roman" w:hAnsi="Times New Roman" w:cs="Times New Roman"/>
          <w:b/>
          <w:iCs/>
          <w:sz w:val="28"/>
          <w:szCs w:val="28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 w:rsidRPr="0081750C">
        <w:rPr>
          <w:rFonts w:ascii="Times New Roman" w:hAnsi="Times New Roman" w:cs="Times New Roman"/>
          <w:b/>
          <w:iCs/>
          <w:sz w:val="28"/>
          <w:szCs w:val="28"/>
        </w:rPr>
        <w:t>контроля за</w:t>
      </w:r>
      <w:proofErr w:type="gramEnd"/>
      <w:r w:rsidRPr="0081750C">
        <w:rPr>
          <w:rFonts w:ascii="Times New Roman" w:hAnsi="Times New Roman" w:cs="Times New Roman"/>
          <w:b/>
          <w:iCs/>
          <w:sz w:val="28"/>
          <w:szCs w:val="28"/>
        </w:rPr>
        <w:t xml:space="preserve"> полнотой и качеством предоставления муниципальной услуги</w:t>
      </w: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50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Pr="0081750C">
        <w:rPr>
          <w:rFonts w:ascii="Times New Roman" w:hAnsi="Times New Roman" w:cs="Times New Roman"/>
          <w:bCs/>
          <w:sz w:val="28"/>
          <w:szCs w:val="28"/>
        </w:rPr>
        <w:t>Полевского сельсовета</w:t>
      </w:r>
      <w:r w:rsidRPr="0081750C">
        <w:rPr>
          <w:rFonts w:ascii="Times New Roman" w:hAnsi="Times New Roman" w:cs="Times New Roman"/>
          <w:sz w:val="28"/>
          <w:szCs w:val="28"/>
        </w:rPr>
        <w:t>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в соответствии с планом работы Администрации.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4E1458" w:rsidRDefault="004E1458" w:rsidP="004E1458">
      <w:pPr>
        <w:spacing w:line="240" w:lineRule="auto"/>
        <w:ind w:firstLine="709"/>
        <w:jc w:val="both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b/>
          <w:iCs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750C">
        <w:rPr>
          <w:rFonts w:ascii="Times New Roman" w:hAnsi="Times New Roman" w:cs="Times New Roman"/>
          <w:b/>
          <w:i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4.3.1.</w:t>
      </w:r>
      <w:r w:rsidRPr="0081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b/>
          <w:iCs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750C">
        <w:rPr>
          <w:rFonts w:ascii="Times New Roman" w:hAnsi="Times New Roman" w:cs="Times New Roman"/>
          <w:b/>
          <w:iCs/>
          <w:sz w:val="28"/>
          <w:szCs w:val="28"/>
        </w:rPr>
        <w:t>4.4.</w:t>
      </w:r>
      <w:r w:rsidRPr="008175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b/>
          <w:iCs/>
          <w:sz w:val="28"/>
          <w:szCs w:val="28"/>
        </w:rPr>
        <w:t xml:space="preserve">Порядок и формы </w:t>
      </w:r>
      <w:proofErr w:type="gramStart"/>
      <w:r w:rsidRPr="0081750C">
        <w:rPr>
          <w:rFonts w:ascii="Times New Roman" w:hAnsi="Times New Roman" w:cs="Times New Roman"/>
          <w:b/>
          <w:iCs/>
          <w:sz w:val="28"/>
          <w:szCs w:val="28"/>
        </w:rPr>
        <w:t>контроля за</w:t>
      </w:r>
      <w:proofErr w:type="gramEnd"/>
      <w:r w:rsidRPr="0081750C">
        <w:rPr>
          <w:rFonts w:ascii="Times New Roman" w:hAnsi="Times New Roman" w:cs="Times New Roman"/>
          <w:b/>
          <w:iCs/>
          <w:sz w:val="28"/>
          <w:szCs w:val="28"/>
        </w:rPr>
        <w:t xml:space="preserve"> предоставлением </w:t>
      </w:r>
      <w:r w:rsidRPr="0081750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1750C">
        <w:rPr>
          <w:rFonts w:ascii="Times New Roman" w:hAnsi="Times New Roman" w:cs="Times New Roman"/>
          <w:b/>
          <w:iCs/>
          <w:sz w:val="28"/>
          <w:szCs w:val="28"/>
        </w:rPr>
        <w:t xml:space="preserve"> услуги со стороны граждан, объединений и организаций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iCs/>
          <w:szCs w:val="28"/>
        </w:rPr>
      </w:pPr>
    </w:p>
    <w:p w:rsidR="004E1458" w:rsidRPr="0081750C" w:rsidRDefault="004E1458" w:rsidP="004E1458">
      <w:pPr>
        <w:autoSpaceDE w:val="0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81750C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</w:t>
      </w:r>
      <w:r w:rsidRPr="0081750C">
        <w:rPr>
          <w:rFonts w:ascii="Times New Roman" w:hAnsi="Times New Roman" w:cs="Times New Roman"/>
          <w:sz w:val="28"/>
          <w:szCs w:val="28"/>
        </w:rPr>
        <w:t>муниципальной</w:t>
      </w:r>
      <w:r w:rsidRPr="0081750C">
        <w:rPr>
          <w:rFonts w:ascii="Times New Roman" w:eastAsia="Times New Roman CYR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 не предусмотрен.</w:t>
      </w:r>
    </w:p>
    <w:p w:rsidR="004E1458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rPr>
          <w:rFonts w:eastAsia="Times New Roman"/>
          <w:b/>
          <w:szCs w:val="28"/>
        </w:rPr>
      </w:pPr>
    </w:p>
    <w:p w:rsidR="004E1458" w:rsidRPr="0081750C" w:rsidRDefault="004E1458" w:rsidP="004E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175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175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750C">
        <w:rPr>
          <w:rFonts w:ascii="Times New Roman" w:hAnsi="Times New Roman" w:cs="Times New Roman"/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E1458" w:rsidRPr="0081750C" w:rsidRDefault="004E1458" w:rsidP="004E1458">
      <w:pPr>
        <w:tabs>
          <w:tab w:val="left" w:pos="4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Default="004E1458" w:rsidP="004E1458">
      <w:pPr>
        <w:autoSpaceDE w:val="0"/>
        <w:spacing w:line="240" w:lineRule="auto"/>
        <w:rPr>
          <w:b/>
          <w:bCs/>
          <w:szCs w:val="28"/>
        </w:rPr>
      </w:pPr>
    </w:p>
    <w:p w:rsidR="004E1458" w:rsidRPr="0081750C" w:rsidRDefault="004E1458" w:rsidP="004E1458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81750C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817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 Шумаковского  сельсовета Курского района  Курской области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750C">
        <w:rPr>
          <w:rFonts w:ascii="Times New Roman" w:hAnsi="Times New Roman" w:cs="Times New Roman"/>
          <w:b/>
          <w:sz w:val="28"/>
          <w:szCs w:val="28"/>
        </w:rPr>
        <w:t>и (или) его должностных лиц при предоставлении муниципальной услуги</w:t>
      </w:r>
    </w:p>
    <w:p w:rsidR="004E1458" w:rsidRDefault="004E1458" w:rsidP="004E1458">
      <w:pPr>
        <w:tabs>
          <w:tab w:val="left" w:pos="400"/>
          <w:tab w:val="left" w:pos="1844"/>
        </w:tabs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4E1458" w:rsidRPr="0081750C" w:rsidRDefault="004E1458" w:rsidP="004E1458">
      <w:pPr>
        <w:tabs>
          <w:tab w:val="left" w:pos="3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 w:rsidRPr="0081750C">
        <w:rPr>
          <w:rFonts w:ascii="Times New Roman" w:hAnsi="Times New Roman" w:cs="Times New Roman"/>
          <w:sz w:val="28"/>
          <w:szCs w:val="28"/>
        </w:rPr>
        <w:t>муниципальной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в досудебном порядке.</w:t>
      </w:r>
    </w:p>
    <w:p w:rsidR="004E1458" w:rsidRDefault="004E1458" w:rsidP="004E145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1458" w:rsidRDefault="004E1458" w:rsidP="004E1458">
      <w:pPr>
        <w:pStyle w:val="ConsPlusNormal"/>
        <w:ind w:firstLine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Предмет жалобы</w:t>
      </w:r>
    </w:p>
    <w:p w:rsidR="004E1458" w:rsidRDefault="004E1458" w:rsidP="004E14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пунктом 2.6.2 настоящего регламента;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750C">
        <w:rPr>
          <w:rFonts w:ascii="Times New Roman" w:hAnsi="Times New Roman" w:cs="Times New Roman"/>
          <w:iCs/>
          <w:sz w:val="28"/>
          <w:szCs w:val="28"/>
        </w:rPr>
        <w:t xml:space="preserve">Жалоба на 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и (или) действие (бездействие) Администрации и (или) его должностных лиц,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Шумаковского</w:t>
      </w:r>
      <w:r w:rsidRPr="0081750C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Курской области при предоставлении муниципальной услуги направляется</w:t>
      </w:r>
      <w:r w:rsidRPr="0081750C">
        <w:rPr>
          <w:rFonts w:ascii="Times New Roman" w:hAnsi="Times New Roman" w:cs="Times New Roman"/>
          <w:iCs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Шумаковского </w:t>
      </w:r>
      <w:r w:rsidRPr="0081750C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81750C">
        <w:rPr>
          <w:rFonts w:ascii="Times New Roman" w:hAnsi="Times New Roman" w:cs="Times New Roman"/>
          <w:iCs/>
          <w:sz w:val="28"/>
          <w:szCs w:val="28"/>
        </w:rPr>
        <w:t xml:space="preserve"> (адрес: 30554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81750C">
        <w:rPr>
          <w:rFonts w:ascii="Times New Roman" w:hAnsi="Times New Roman" w:cs="Times New Roman"/>
          <w:iCs/>
          <w:sz w:val="28"/>
          <w:szCs w:val="28"/>
        </w:rPr>
        <w:t xml:space="preserve">, Курская область, Курский район, д. </w:t>
      </w:r>
      <w:r>
        <w:rPr>
          <w:rFonts w:ascii="Times New Roman" w:hAnsi="Times New Roman" w:cs="Times New Roman"/>
          <w:iCs/>
          <w:sz w:val="28"/>
          <w:szCs w:val="28"/>
        </w:rPr>
        <w:t>Большое Шумаково</w:t>
      </w:r>
      <w:r w:rsidRPr="0081750C">
        <w:rPr>
          <w:rFonts w:ascii="Times New Roman" w:hAnsi="Times New Roman" w:cs="Times New Roman"/>
          <w:i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iCs/>
          <w:sz w:val="28"/>
          <w:szCs w:val="28"/>
        </w:rPr>
        <w:t>272</w:t>
      </w:r>
      <w:r w:rsidRPr="0081750C">
        <w:rPr>
          <w:rFonts w:ascii="Times New Roman" w:hAnsi="Times New Roman" w:cs="Times New Roman"/>
          <w:iCs/>
          <w:sz w:val="28"/>
          <w:szCs w:val="28"/>
        </w:rPr>
        <w:t>, Администрация; телефон: (8-4713) 59-</w:t>
      </w:r>
      <w:r>
        <w:rPr>
          <w:rFonts w:ascii="Times New Roman" w:hAnsi="Times New Roman" w:cs="Times New Roman"/>
          <w:iCs/>
          <w:sz w:val="28"/>
          <w:szCs w:val="28"/>
        </w:rPr>
        <w:t>40</w:t>
      </w:r>
      <w:r w:rsidRPr="0081750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81750C">
        <w:rPr>
          <w:rFonts w:ascii="Times New Roman" w:hAnsi="Times New Roman" w:cs="Times New Roman"/>
          <w:iCs/>
          <w:sz w:val="28"/>
          <w:szCs w:val="28"/>
        </w:rPr>
        <w:t>).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4E1458" w:rsidRDefault="004E1458" w:rsidP="004E1458">
      <w:pPr>
        <w:pStyle w:val="materialtext1"/>
        <w:spacing w:before="0" w:after="0" w:line="240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 </w:t>
      </w:r>
      <w:r>
        <w:rPr>
          <w:bCs/>
          <w:sz w:val="28"/>
          <w:szCs w:val="28"/>
        </w:rPr>
        <w:t>Шумаковского сельсовета</w:t>
      </w:r>
      <w:r>
        <w:rPr>
          <w:iCs/>
          <w:sz w:val="28"/>
          <w:szCs w:val="28"/>
        </w:rPr>
        <w:t xml:space="preserve">. 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В электронном виде жалоба подается заявителем посредством: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«Шумаковский сельсовет» Курского района Курской области 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175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75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750C"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8175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50C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8175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75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81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8175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750C">
        <w:rPr>
          <w:rFonts w:ascii="Times New Roman" w:hAnsi="Times New Roman" w:cs="Times New Roman"/>
          <w:sz w:val="28"/>
          <w:szCs w:val="28"/>
        </w:rPr>
        <w:t>, в информационно телекоммуникационной сети "Интернет";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филиал ОБУ «МФЦ» по Курскому району.</w:t>
      </w:r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Все жалобы фиксируются в журнале учета обращений.</w:t>
      </w:r>
    </w:p>
    <w:p w:rsidR="004E1458" w:rsidRDefault="004E1458" w:rsidP="004E1458">
      <w:pPr>
        <w:pStyle w:val="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Личный прием заявителей по вопросам обжалования решения и (или) действия (бездействия) Администрации и (или) его должностных лиц осуществляется главой Шумаковского сельсовета  в часы приема заявителей.</w:t>
      </w:r>
    </w:p>
    <w:p w:rsidR="004E1458" w:rsidRDefault="004E1458" w:rsidP="004E1458">
      <w:pPr>
        <w:pStyle w:val="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4E1458" w:rsidRDefault="004E1458" w:rsidP="004E1458">
      <w:pPr>
        <w:pStyle w:val="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В письменном виде жалоба должна содержать: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hAnsi="Times New Roman" w:cs="Times New Roman"/>
          <w:sz w:val="28"/>
          <w:szCs w:val="28"/>
        </w:rPr>
        <w:lastRenderedPageBreak/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458" w:rsidRDefault="004E1458" w:rsidP="004E1458">
      <w:pPr>
        <w:pStyle w:val="materialtext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 обращением, жалобой заявитель ставит личную подпись и дату.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1750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1750C">
        <w:rPr>
          <w:rFonts w:ascii="Times New Roman" w:hAnsi="Times New Roman" w:cs="Times New Roman"/>
          <w:sz w:val="28"/>
          <w:szCs w:val="28"/>
        </w:rPr>
        <w:t>: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11" w:history="1">
        <w:r w:rsidRPr="0081750C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1750C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 xml:space="preserve">5.5. Сроки рассмотрения жалобы 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601"/>
        <w:jc w:val="center"/>
        <w:rPr>
          <w:b/>
          <w:szCs w:val="28"/>
        </w:rPr>
      </w:pPr>
    </w:p>
    <w:p w:rsidR="004E1458" w:rsidRPr="0081750C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0C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1750C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жалобы (претензии) и случаев, в которых ответ</w:t>
      </w: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жалобу (претензию) не дается 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</w:rPr>
      </w:pPr>
    </w:p>
    <w:p w:rsidR="004E1458" w:rsidRDefault="004E1458" w:rsidP="004E1458">
      <w:pPr>
        <w:pStyle w:val="materialtext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5.6.1. Ответ на жалобу не дается в следующих случаях:</w:t>
      </w:r>
    </w:p>
    <w:p w:rsidR="004E1458" w:rsidRPr="0081750C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458" w:rsidRPr="0081750C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750C">
        <w:rPr>
          <w:rFonts w:ascii="Times New Roman" w:hAnsi="Times New Roman" w:cs="Times New Roman"/>
          <w:sz w:val="28"/>
          <w:szCs w:val="28"/>
        </w:rPr>
        <w:t>5.6.2. Основания для приостановления рассмотрения жалобы отсутствуют.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outlineLvl w:val="2"/>
        <w:rPr>
          <w:b/>
          <w:szCs w:val="28"/>
        </w:rPr>
      </w:pPr>
    </w:p>
    <w:p w:rsidR="004E1458" w:rsidRPr="0081750C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750C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глава  Шумаковского  сельсовета принимает одно из следующих решений:</w:t>
      </w:r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4E1458" w:rsidRDefault="004E1458" w:rsidP="004E1458">
      <w:pPr>
        <w:pStyle w:val="materialtext1"/>
        <w:spacing w:before="0" w:after="0" w:line="240" w:lineRule="auto"/>
        <w:ind w:firstLine="720"/>
        <w:rPr>
          <w:sz w:val="28"/>
          <w:szCs w:val="28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5.8. Порядок информирования заявителя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A4A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 xml:space="preserve">5.9. Порядок обжалования решения по жалобе </w:t>
      </w:r>
    </w:p>
    <w:p w:rsidR="004E1458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4A">
        <w:rPr>
          <w:rFonts w:ascii="Times New Roman" w:hAnsi="Times New Roman" w:cs="Times New Roman"/>
          <w:sz w:val="28"/>
          <w:szCs w:val="28"/>
        </w:rPr>
        <w:t xml:space="preserve">Жалоба на решения, принятые главой Шумаковского сельсовета,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A07A4A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840.</w:t>
      </w:r>
      <w:proofErr w:type="gramEnd"/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 xml:space="preserve">5.11. Способы информирования заявителей 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о порядке подачи и рассмотрения жалобы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Pr="00A07A4A" w:rsidRDefault="004E1458" w:rsidP="004E14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7A4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порядке подачи и рассмотрения жалобы предоставляется в устной (в ходе личного приема, по телефону) и (или) письменной форме, а также посредством региональной государственной информационной системы «Портал государственных и муниципальных услуг (функций) Курской области» (</w:t>
      </w:r>
      <w:proofErr w:type="spellStart"/>
      <w:r w:rsidRPr="00A07A4A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hyperlink r:id="rId12" w:tgtFrame="_blank" w:history="1">
        <w:r w:rsidRPr="00A07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pgu.r</w:t>
        </w:r>
        <w:r w:rsidRPr="00A07A4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kursk</w:t>
        </w:r>
        <w:r w:rsidRPr="00A07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  <w:proofErr w:type="spellEnd"/>
      </w:hyperlink>
      <w:r w:rsidRPr="00A07A4A">
        <w:rPr>
          <w:rFonts w:ascii="Times New Roman" w:hAnsi="Times New Roman" w:cs="Times New Roman"/>
          <w:sz w:val="28"/>
          <w:szCs w:val="28"/>
          <w:shd w:val="clear" w:color="auto" w:fill="FFFFFF"/>
        </w:rPr>
        <w:t>),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A07A4A">
        <w:rPr>
          <w:rFonts w:ascii="Times New Roman" w:hAnsi="Times New Roman" w:cs="Times New Roman"/>
          <w:sz w:val="28"/>
          <w:szCs w:val="28"/>
          <w:shd w:val="clear" w:color="auto" w:fill="FFFFFF"/>
        </w:rPr>
        <w:t>www.gosuslugi.ru</w:t>
      </w:r>
      <w:proofErr w:type="spellEnd"/>
      <w:r w:rsidRPr="00A07A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jc w:val="right"/>
        <w:rPr>
          <w:bCs/>
          <w:sz w:val="24"/>
          <w:szCs w:val="24"/>
        </w:rPr>
      </w:pPr>
    </w:p>
    <w:p w:rsidR="004E1458" w:rsidRDefault="004E1458" w:rsidP="004E1458">
      <w:pPr>
        <w:rPr>
          <w:bCs/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Pr="00A07A4A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 «Прием документов, а также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 выдача решений о переводе или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об отказе в переводе жилого помещения </w:t>
      </w:r>
      <w:proofErr w:type="gramStart"/>
      <w:r w:rsidRPr="00A07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нежилое помещение или </w:t>
      </w:r>
    </w:p>
    <w:p w:rsidR="004E1458" w:rsidRPr="00A07A4A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нежилого помещения в жилое помещение»</w:t>
      </w:r>
    </w:p>
    <w:p w:rsidR="004E1458" w:rsidRPr="00A07A4A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Pr="00A07A4A" w:rsidRDefault="004E1458" w:rsidP="004E1458">
      <w:pPr>
        <w:spacing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В                       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A4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4E1458" w:rsidRPr="00A07A4A" w:rsidRDefault="004E1458" w:rsidP="004E1458">
      <w:pPr>
        <w:spacing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4E1458" w:rsidRDefault="004E1458" w:rsidP="004E1458">
      <w:pPr>
        <w:pBdr>
          <w:top w:val="single" w:sz="4" w:space="1" w:color="auto"/>
        </w:pBdr>
        <w:spacing w:line="240" w:lineRule="auto"/>
        <w:ind w:left="5103"/>
        <w:jc w:val="center"/>
        <w:rPr>
          <w:sz w:val="24"/>
          <w:szCs w:val="24"/>
        </w:rPr>
      </w:pP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07A4A">
        <w:rPr>
          <w:rFonts w:ascii="Times New Roman" w:hAnsi="Times New Roman" w:cs="Times New Roman"/>
          <w:b/>
          <w:sz w:val="28"/>
          <w:szCs w:val="28"/>
        </w:rPr>
        <w:br/>
        <w:t>О ПЕРЕВОДЕ ЖИЛОГО (НЕЖИЛОГО) ПОМЕЩЕНИЯ В НЕЖИЛОЕ (ЖИЛОЕ) ПОМЕЩЕНИЕ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3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07A4A">
        <w:rPr>
          <w:rFonts w:ascii="Times New Roman" w:hAnsi="Times New Roman" w:cs="Times New Roman"/>
          <w:sz w:val="16"/>
          <w:szCs w:val="16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>помещения, находящегося в общей собственности двух и более лиц, в случае, если ни один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 xml:space="preserve">из собственников либо иных лиц не </w:t>
      </w:r>
      <w:proofErr w:type="gramStart"/>
      <w:r w:rsidRPr="00A07A4A">
        <w:rPr>
          <w:rFonts w:ascii="Times New Roman" w:hAnsi="Times New Roman" w:cs="Times New Roman"/>
          <w:sz w:val="16"/>
          <w:szCs w:val="16"/>
        </w:rPr>
        <w:t>уполномочен</w:t>
      </w:r>
      <w:proofErr w:type="gramEnd"/>
      <w:r w:rsidRPr="00A07A4A">
        <w:rPr>
          <w:rFonts w:ascii="Times New Roman" w:hAnsi="Times New Roman" w:cs="Times New Roman"/>
          <w:sz w:val="16"/>
          <w:szCs w:val="16"/>
        </w:rPr>
        <w:t xml:space="preserve"> в установленном порядке представлять их интересы)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A07A4A">
        <w:rPr>
          <w:rFonts w:ascii="Times New Roman" w:hAnsi="Times New Roman" w:cs="Times New Roman"/>
          <w:sz w:val="20"/>
          <w:szCs w:val="20"/>
          <w:u w:val="single"/>
        </w:rPr>
        <w:t>Примечание.</w:t>
      </w:r>
      <w:r w:rsidRPr="00A07A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07A4A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E1458" w:rsidRPr="00A07A4A" w:rsidRDefault="004E1458" w:rsidP="004E1458">
      <w:pPr>
        <w:spacing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A07A4A">
        <w:rPr>
          <w:rFonts w:ascii="Times New Roman" w:hAnsi="Times New Roman" w:cs="Times New Roman"/>
          <w:sz w:val="20"/>
          <w:szCs w:val="20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Место нахождения жилого (нежилого) помещения: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413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07A4A">
        <w:rPr>
          <w:rFonts w:ascii="Times New Roman" w:hAnsi="Times New Roman" w:cs="Times New Roman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>муниципальное образование, поселение, улица, дом, корпус, строение,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>квартира (комната), подъезд, этаж)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07A4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07A4A">
        <w:rPr>
          <w:rFonts w:ascii="Times New Roman" w:hAnsi="Times New Roman" w:cs="Times New Roman"/>
          <w:sz w:val="24"/>
          <w:szCs w:val="24"/>
        </w:rPr>
        <w:t xml:space="preserve">и) жилого (нежилого) помещения: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3828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E1458" w:rsidRPr="00A07A4A" w:rsidRDefault="004E1458" w:rsidP="004E14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2552"/>
        <w:jc w:val="center"/>
        <w:rPr>
          <w:rFonts w:ascii="Times New Roman" w:hAnsi="Times New Roman" w:cs="Times New Roman"/>
          <w:sz w:val="16"/>
          <w:szCs w:val="16"/>
        </w:rPr>
      </w:pP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 xml:space="preserve">жилого (нежилого) помещения, занимаемого на основании  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A07A4A">
        <w:rPr>
          <w:rFonts w:ascii="Times New Roman" w:hAnsi="Times New Roman" w:cs="Times New Roman"/>
          <w:sz w:val="16"/>
          <w:szCs w:val="16"/>
        </w:rPr>
        <w:t>(права собственности, договора найма,</w:t>
      </w:r>
      <w:proofErr w:type="gramEnd"/>
    </w:p>
    <w:p w:rsidR="004E1458" w:rsidRPr="00A07A4A" w:rsidRDefault="004E1458" w:rsidP="004E1458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ab/>
        <w:t>,</w:t>
      </w:r>
    </w:p>
    <w:p w:rsidR="004E1458" w:rsidRPr="00A07A4A" w:rsidRDefault="004E1458" w:rsidP="004E1458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7A4A">
        <w:rPr>
          <w:rFonts w:ascii="Times New Roman" w:hAnsi="Times New Roman" w:cs="Times New Roman"/>
          <w:sz w:val="16"/>
          <w:szCs w:val="16"/>
        </w:rPr>
        <w:t xml:space="preserve">договора аренды – </w:t>
      </w:r>
      <w:proofErr w:type="gramStart"/>
      <w:r w:rsidRPr="00A07A4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07A4A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4E1458" w:rsidRPr="00A07A4A" w:rsidRDefault="004E1458" w:rsidP="004E1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458" w:rsidRPr="00A07A4A" w:rsidTr="007E2E37">
        <w:tc>
          <w:tcPr>
            <w:tcW w:w="17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58" w:rsidRPr="00A07A4A" w:rsidTr="007E2E37">
        <w:tc>
          <w:tcPr>
            <w:tcW w:w="17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458" w:rsidRPr="00A07A4A" w:rsidTr="007E2E37">
        <w:tc>
          <w:tcPr>
            <w:tcW w:w="17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58" w:rsidRPr="00A07A4A" w:rsidTr="007E2E37">
        <w:tc>
          <w:tcPr>
            <w:tcW w:w="17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4E1458" w:rsidRPr="00A07A4A" w:rsidRDefault="004E1458" w:rsidP="004E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458" w:rsidRPr="00A07A4A" w:rsidTr="007E2E37">
        <w:tc>
          <w:tcPr>
            <w:tcW w:w="17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58" w:rsidRPr="00A07A4A" w:rsidTr="007E2E37">
        <w:tc>
          <w:tcPr>
            <w:tcW w:w="17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4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4E1458" w:rsidRPr="00A07A4A" w:rsidRDefault="004E1458" w:rsidP="004E14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Pr="00A07A4A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«Прием документов, а также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 выдача решений о переводе или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об отказе в переводе жилого помещения </w:t>
      </w:r>
    </w:p>
    <w:p w:rsidR="004E1458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в нежилое помещение или </w:t>
      </w:r>
    </w:p>
    <w:p w:rsidR="004E1458" w:rsidRPr="00A07A4A" w:rsidRDefault="004E1458" w:rsidP="004E1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нежилого помещения в жилое помещение»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A4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A4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ОГРАНИЧЕНИЙ НА МЕРОПРИЯТИЯ (РАБОТЫ) ПО ПЕРЕУСТРОЙСТВУ </w:t>
      </w:r>
      <w:r w:rsidRPr="00A07A4A">
        <w:rPr>
          <w:rFonts w:ascii="Times New Roman" w:hAnsi="Times New Roman" w:cs="Times New Roman"/>
          <w:b/>
          <w:bCs/>
          <w:caps/>
          <w:sz w:val="28"/>
          <w:szCs w:val="28"/>
        </w:rPr>
        <w:t>и перепланировке ПЕРЕВОДИМОГО ПОМЕЩЕНИЯ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1. Настоящий Перечень устанавливает ограничения по применению отдельных проектных (планировочных и конструктивных) решений, обусловленных, в том числе, конструктивными особенностями жилых домов, построенных по типовым проектам.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2. Указанные ограничения обязательны для всех видов переустройства и (или) перепланировки при </w:t>
      </w:r>
      <w:r w:rsidRPr="00A07A4A">
        <w:rPr>
          <w:rFonts w:ascii="Times New Roman" w:hAnsi="Times New Roman" w:cs="Times New Roman"/>
          <w:bCs/>
          <w:sz w:val="28"/>
          <w:szCs w:val="28"/>
        </w:rPr>
        <w:t xml:space="preserve">переводе </w:t>
      </w:r>
      <w:r w:rsidRPr="00A07A4A">
        <w:rPr>
          <w:rFonts w:ascii="Times New Roman" w:hAnsi="Times New Roman" w:cs="Times New Roman"/>
          <w:sz w:val="28"/>
          <w:szCs w:val="28"/>
        </w:rPr>
        <w:t>жилого (нежилого) помещения в нежилое (жилое) помещение.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3. Не допускается переустройство и (или) перепланировка помещений, при котором: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жилых зданий;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ухудшается сохранность и внешний вид фасадов, а также нарушаются противопожарные устройства;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затрудняется доступ к инженерным коммуникациям и отключающим устройствам, а также которые нарушают работу инженерных систем;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A07A4A">
        <w:rPr>
          <w:rFonts w:ascii="Times New Roman" w:hAnsi="Times New Roman" w:cs="Times New Roman"/>
          <w:sz w:val="28"/>
          <w:szCs w:val="28"/>
        </w:rPr>
        <w:t>непригодных</w:t>
      </w:r>
      <w:proofErr w:type="gramEnd"/>
      <w:r w:rsidRPr="00A07A4A">
        <w:rPr>
          <w:rFonts w:ascii="Times New Roman" w:hAnsi="Times New Roman" w:cs="Times New Roman"/>
          <w:sz w:val="28"/>
          <w:szCs w:val="28"/>
        </w:rPr>
        <w:t xml:space="preserve"> для проживания, в том числе размещение уборной, ванной (душевой) и кухни над комнатами;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нарушается прочность, устойчивость несущих конструкций здания;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- устанавливаются отключающие или регулирующие устройства на </w:t>
      </w:r>
      <w:proofErr w:type="spellStart"/>
      <w:r w:rsidRPr="00A07A4A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A07A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A4A">
        <w:rPr>
          <w:rFonts w:ascii="Times New Roman" w:hAnsi="Times New Roman" w:cs="Times New Roman"/>
          <w:sz w:val="28"/>
          <w:szCs w:val="28"/>
        </w:rPr>
        <w:t>общеквартирных</w:t>
      </w:r>
      <w:proofErr w:type="spellEnd"/>
      <w:r w:rsidRPr="00A07A4A">
        <w:rPr>
          <w:rFonts w:ascii="Times New Roman" w:hAnsi="Times New Roman" w:cs="Times New Roman"/>
          <w:sz w:val="28"/>
          <w:szCs w:val="28"/>
        </w:rPr>
        <w:t>) инженерных сетях, если пользование ими оказывает влияние на потребление ресурсов в других помещениях;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предусматривается ликвидация или уменьшение сечения каналов естественной вентиляции.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</w:t>
      </w:r>
      <w:r w:rsidRPr="00A07A4A">
        <w:rPr>
          <w:rFonts w:ascii="Times New Roman" w:hAnsi="Times New Roman" w:cs="Times New Roman"/>
          <w:sz w:val="28"/>
          <w:szCs w:val="28"/>
        </w:rPr>
        <w:lastRenderedPageBreak/>
        <w:t>стяжек в полах, замене перегородок из легких материалов на перегородки из тяжелых материалов, размещении дополнительного оборудования в помещениях.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4. В жилых домах не допускается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5. В жилых домах в период проведения ремонтно-строительных работ не допускается: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производить работы в субботние, воскресные и праздничные нерабочие дни;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начинать работы, сопряженные с шумом, ранее 9.00 и (или) заканчивать их позднее 19.00;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вести работы без специальных мероприятий, исключающих причинение ущерба смежным помещениям;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- использовать пассажирские лифты для транспортировки строительных материалов и отходов без упаковки.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6. Общая продолжительность работ не может превышать четырех месяцев, если не предусмотрено иное (проектной документацией).</w:t>
      </w: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Pr="00A07A4A" w:rsidRDefault="004E1458" w:rsidP="004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outlineLvl w:val="1"/>
        <w:rPr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A4A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</w:t>
      </w:r>
      <w:r w:rsidRPr="00A07A4A">
        <w:rPr>
          <w:rFonts w:ascii="Times New Roman" w:hAnsi="Times New Roman" w:cs="Times New Roman"/>
          <w:b/>
          <w:caps/>
          <w:sz w:val="28"/>
          <w:szCs w:val="28"/>
        </w:rPr>
        <w:t xml:space="preserve">переводе или отказе в переводе жилого помещения в нежилое помещение или нежилого помещения в жилое помещение 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A0041B">
        <w:rPr>
          <w:sz w:val="28"/>
        </w:rPr>
        <w:pict>
          <v:rect id="_x0000_s1026" style="position:absolute;left:0;text-align:left;margin-left:-27pt;margin-top:120.6pt;width:228pt;height:36pt;z-index:251660288">
            <v:textbox style="mso-next-textbox:#_x0000_s1026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Имеются основания для отказа в приеме документов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rect id="_x0000_s1027" style="position:absolute;left:0;text-align:left;margin-left:18pt;margin-top:55.3pt;width:423pt;height:36pt;z-index:251661312">
            <v:textbox style="mso-next-textbox:#_x0000_s1027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Проверка документов 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0pt;margin-top:92.7pt;width:.05pt;height:22.8pt;z-index:251662336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rect id="_x0000_s1029" style="position:absolute;left:0;text-align:left;margin-left:252pt;margin-top:120.6pt;width:222pt;height:36pt;z-index:251663360">
            <v:textbox style="mso-next-textbox:#_x0000_s1029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 id="_x0000_s1030" type="#_x0000_t32" style="position:absolute;left:0;text-align:left;margin-left:207pt;margin-top:139.05pt;width:45pt;height:0;z-index:251664384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7pt;margin-top:120.6pt;width:36pt;height:27pt;z-index:251665408" filled="f" stroked="f">
            <v:textbox style="mso-rotate-with-shape:t">
              <w:txbxContent>
                <w:p w:rsidR="004E1458" w:rsidRDefault="004E1458" w:rsidP="004E1458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rect id="_x0000_s1032" style="position:absolute;left:0;text-align:left;margin-left:18pt;margin-top:.6pt;width:423pt;height:26.35pt;z-index:251666432">
            <v:textbox style="mso-next-textbox:#_x0000_s1032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Обращение заявителя с заявлением и необходимым пакетом документов</w:t>
                  </w:r>
                </w:p>
                <w:p w:rsidR="004E1458" w:rsidRDefault="004E1458" w:rsidP="004E1458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Pr="00A0041B">
        <w:rPr>
          <w:sz w:val="28"/>
        </w:rPr>
        <w:pict>
          <v:shape id="_x0000_s1033" type="#_x0000_t32" style="position:absolute;left:0;text-align:left;margin-left:90pt;margin-top:27.4pt;width:.05pt;height:22.8pt;z-index:251667456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34" type="#_x0000_t32" style="position:absolute;left:0;text-align:left;margin-left:342pt;margin-top:27.4pt;width:.05pt;height:22.8pt;z-index:25166848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  <w:r w:rsidRPr="00A0041B">
        <w:rPr>
          <w:sz w:val="28"/>
        </w:rPr>
        <w:pict>
          <v:rect id="_x0000_s1035" style="position:absolute;left:0;text-align:left;margin-left:-27pt;margin-top:19.65pt;width:225pt;height:36pt;z-index:251669504">
            <v:textbox style="mso-next-textbox:#_x0000_s1035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  <w:szCs w:val="20"/>
                    </w:rPr>
                  </w:pPr>
                  <w:r>
                    <w:rPr>
                      <w:color w:val="FF000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 id="_x0000_s1036" type="#_x0000_t32" style="position:absolute;left:0;text-align:left;margin-left:90pt;margin-top:1.2pt;width:0;height:18pt;z-index:251670528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rect id="_x0000_s1037" style="position:absolute;left:0;text-align:left;margin-left:-9pt;margin-top:214.95pt;width:459pt;height:36pt;z-index:251671552">
            <v:textbox style="mso-next-textbox:#_x0000_s1037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Имеются основания для отказа в предоставлении муниципальной услуги</w:t>
                  </w:r>
                </w:p>
                <w:p w:rsidR="004E1458" w:rsidRDefault="004E1458" w:rsidP="004E1458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Pr="00A0041B">
        <w:rPr>
          <w:sz w:val="28"/>
        </w:rPr>
        <w:pict>
          <v:shape id="_x0000_s1038" type="#_x0000_t32" style="position:absolute;left:0;text-align:left;margin-left:90pt;margin-top:57pt;width:0;height:18pt;z-index:251672576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39" type="#_x0000_t32" style="position:absolute;left:0;text-align:left;margin-left:162pt;margin-top:159.15pt;width:0;height:54pt;z-index:25167360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40" type="#_x0000_t202" style="position:absolute;left:0;text-align:left;margin-left:54pt;margin-top:1.2pt;width:36pt;height:30pt;z-index:251674624" filled="f" stroked="f">
            <v:textbox style="mso-rotate-with-shape:t">
              <w:txbxContent>
                <w:p w:rsidR="004E1458" w:rsidRDefault="004E1458" w:rsidP="004E1458">
                  <w:r>
                    <w:t xml:space="preserve"> нет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rect id="_x0000_s1041" style="position:absolute;left:0;text-align:left;margin-left:257pt;margin-top:75.45pt;width:222pt;height:45pt;z-index:251675648">
            <v:textbox style="mso-next-textbox:#_x0000_s1041">
              <w:txbxContent>
                <w:p w:rsidR="004E1458" w:rsidRDefault="004E1458" w:rsidP="004E1458">
                  <w:pPr>
                    <w:jc w:val="center"/>
                  </w:pPr>
                  <w:r>
                    <w:rPr>
                      <w:color w:val="FF0000"/>
                    </w:rPr>
                    <w:t>Формирование и направление межведомственных запросов, получение</w:t>
                  </w:r>
                  <w:r>
                    <w:t xml:space="preserve"> ответов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rect id="_x0000_s1042" style="position:absolute;left:0;text-align:left;margin-left:-27pt;margin-top:75.45pt;width:234pt;height:41.15pt;z-index:251676672">
            <v:textbox style="mso-next-textbox:#_x0000_s1042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 id="_x0000_s1043" type="#_x0000_t32" style="position:absolute;left:0;text-align:left;margin-left:211.2pt;margin-top:93.9pt;width:45pt;height:0;z-index:251677696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44" type="#_x0000_t202" style="position:absolute;left:0;text-align:left;margin-left:3in;margin-top:75.45pt;width:36pt;height:27pt;z-index:251678720" filled="f" stroked="f">
            <v:textbox style="mso-rotate-with-shape:t">
              <w:txbxContent>
                <w:p w:rsidR="004E1458" w:rsidRDefault="004E1458" w:rsidP="004E1458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shape id="_x0000_s1045" type="#_x0000_t32" style="position:absolute;left:0;text-align:left;margin-left:90pt;margin-top:112.35pt;width:0;height:45pt;z-index:251679744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/>
        </w:pict>
      </w:r>
      <w:r w:rsidRPr="00A0041B">
        <w:rPr>
          <w:sz w:val="28"/>
        </w:rPr>
        <w:pict>
          <v:shape id="_x0000_s1046" type="#_x0000_t202" style="position:absolute;left:0;text-align:left;margin-left:54pt;margin-top:121.8pt;width:36pt;height:30pt;z-index:251680768" filled="f" stroked="f">
            <v:textbox style="mso-rotate-with-shape:t">
              <w:txbxContent>
                <w:p w:rsidR="004E1458" w:rsidRDefault="004E1458" w:rsidP="004E1458">
                  <w:r>
                    <w:t xml:space="preserve"> нет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shape id="_x0000_s1047" type="#_x0000_t32" style="position:absolute;left:0;text-align:left;margin-left:369pt;margin-top:121.8pt;width:0;height:18pt;z-index:25168179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rect id="_x0000_s1048" style="position:absolute;left:0;text-align:left;margin-left:261pt;margin-top:140.25pt;width:225pt;height:41.9pt;z-index:251682816">
            <v:textbox style="mso-next-textbox:#_x0000_s1048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 id="_x0000_s1049" type="#_x0000_t32" style="position:absolute;left:0;text-align:left;margin-left:117pt;margin-top:251.85pt;width:0;height:36pt;z-index:2516838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50" type="#_x0000_t32" style="position:absolute;left:0;text-align:left;margin-left:324pt;margin-top:251.85pt;width:0;height:36pt;z-index:251684864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A0041B">
        <w:rPr>
          <w:sz w:val="28"/>
        </w:rPr>
        <w:pict>
          <v:shape id="_x0000_s1051" type="#_x0000_t202" style="position:absolute;left:0;text-align:left;margin-left:324pt;margin-top:261.3pt;width:36pt;height:30pt;z-index:251685888" filled="f" stroked="f">
            <v:textbox style="mso-next-textbox:#_x0000_s1051;mso-rotate-with-shape:t">
              <w:txbxContent>
                <w:p w:rsidR="004E1458" w:rsidRDefault="004E1458" w:rsidP="004E1458">
                  <w:r>
                    <w:t xml:space="preserve"> нет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shape id="_x0000_s1052" type="#_x0000_t202" style="position:absolute;left:0;text-align:left;margin-left:81pt;margin-top:261.3pt;width:36pt;height:27pt;z-index:251686912" filled="f" stroked="f">
            <v:textbox style="mso-next-textbox:#_x0000_s1052;mso-rotate-with-shape:t">
              <w:txbxContent>
                <w:p w:rsidR="004E1458" w:rsidRDefault="004E1458" w:rsidP="004E1458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A0041B">
        <w:rPr>
          <w:sz w:val="28"/>
        </w:rPr>
        <w:pict>
          <v:rect id="_x0000_s1053" style="position:absolute;left:0;text-align:left;margin-left:0;margin-top:289.2pt;width:225pt;height:44.9pt;z-index:251687936">
            <v:textbox style="mso-next-textbox:#_x0000_s1053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rect id="_x0000_s1054" style="position:absolute;left:0;text-align:left;margin-left:261pt;margin-top:289.2pt;width:225pt;height:36pt;z-index:251688960">
            <v:textbox style="mso-next-textbox:#_x0000_s1054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rect id="_x0000_s1055" style="position:absolute;left:0;text-align:left;margin-left:128.95pt;margin-top:343.8pt;width:225pt;height:36pt;z-index:251689984">
            <v:textbox style="mso-next-textbox:#_x0000_s1055">
              <w:txbxContent>
                <w:p w:rsidR="004E1458" w:rsidRDefault="004E1458" w:rsidP="004E1458">
                  <w:pPr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</w:rPr>
                    <w:t>Выдача результатов муниципальной услуги</w:t>
                  </w:r>
                </w:p>
              </w:txbxContent>
            </v:textbox>
          </v:rect>
        </w:pict>
      </w:r>
      <w:r w:rsidRPr="00A0041B">
        <w:rPr>
          <w:sz w:val="28"/>
        </w:rPr>
        <w:pict>
          <v:shape id="_x0000_s1056" type="#_x0000_t32" style="position:absolute;left:0;text-align:left;margin-left:225pt;margin-top:324.5pt;width:15.95pt;height:19.65pt;z-index:251691008" o:connectortype="straight">
            <v:stroke endarrow="open"/>
          </v:shape>
        </w:pict>
      </w:r>
      <w:r w:rsidRPr="00A0041B">
        <w:rPr>
          <w:sz w:val="28"/>
        </w:rPr>
        <w:pict>
          <v:shape id="_x0000_s1057" type="#_x0000_t32" style="position:absolute;left:0;text-align:left;margin-left:240.95pt;margin-top:324.5pt;width:20.05pt;height:19.65pt;flip:x;z-index:251692032" o:connectortype="straight">
            <v:stroke endarrow="open"/>
          </v:shape>
        </w:pict>
      </w:r>
      <w:r w:rsidRPr="00A0041B">
        <w:rPr>
          <w:sz w:val="28"/>
        </w:rPr>
        <w:pict>
          <v:shape id="_x0000_s1058" type="#_x0000_t32" style="position:absolute;left:0;text-align:left;margin-left:90.05pt;margin-top:159.15pt;width:170.95pt;height:0;z-index:251693056" o:connectortype="straight">
            <v:stroke endarrow="open"/>
          </v:shape>
        </w:pic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1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spacing w:line="240" w:lineRule="auto"/>
        <w:rPr>
          <w:sz w:val="24"/>
          <w:szCs w:val="24"/>
        </w:rPr>
      </w:pPr>
    </w:p>
    <w:p w:rsidR="004E1458" w:rsidRDefault="004E1458" w:rsidP="004E1458">
      <w:pPr>
        <w:spacing w:line="240" w:lineRule="auto"/>
        <w:rPr>
          <w:sz w:val="28"/>
          <w:szCs w:val="28"/>
        </w:rPr>
      </w:pPr>
    </w:p>
    <w:p w:rsidR="004E1458" w:rsidRDefault="004E1458" w:rsidP="004E1458">
      <w:pPr>
        <w:spacing w:line="240" w:lineRule="auto"/>
        <w:rPr>
          <w:szCs w:val="28"/>
        </w:rPr>
      </w:pPr>
    </w:p>
    <w:p w:rsidR="004E1458" w:rsidRDefault="004E1458" w:rsidP="004E1458">
      <w:pPr>
        <w:spacing w:line="240" w:lineRule="auto"/>
        <w:rPr>
          <w:szCs w:val="28"/>
        </w:rPr>
      </w:pPr>
    </w:p>
    <w:p w:rsidR="004E1458" w:rsidRDefault="004E1458" w:rsidP="004E1458">
      <w:pPr>
        <w:spacing w:line="240" w:lineRule="auto"/>
        <w:rPr>
          <w:szCs w:val="28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E1458" w:rsidRPr="00A07A4A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07A4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4E1458" w:rsidRDefault="004E1458" w:rsidP="004E1458">
      <w:pPr>
        <w:autoSpaceDE w:val="0"/>
        <w:autoSpaceDN w:val="0"/>
        <w:adjustRightInd w:val="0"/>
        <w:spacing w:line="240" w:lineRule="auto"/>
        <w:ind w:left="5040"/>
        <w:jc w:val="center"/>
        <w:rPr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66"/>
        <w:gridCol w:w="866"/>
        <w:gridCol w:w="866"/>
        <w:gridCol w:w="589"/>
        <w:gridCol w:w="1320"/>
        <w:gridCol w:w="812"/>
        <w:gridCol w:w="1424"/>
        <w:gridCol w:w="829"/>
        <w:gridCol w:w="1467"/>
      </w:tblGrid>
      <w:tr w:rsidR="004E1458" w:rsidRPr="00A07A4A" w:rsidTr="007E2E37">
        <w:trPr>
          <w:trHeight w:val="630"/>
        </w:trPr>
        <w:tc>
          <w:tcPr>
            <w:tcW w:w="9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 xml:space="preserve">Расписка </w:t>
            </w:r>
          </w:p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в получении документов</w:t>
            </w:r>
          </w:p>
        </w:tc>
      </w:tr>
      <w:tr w:rsidR="004E1458" w:rsidRPr="00A07A4A" w:rsidTr="007E2E37">
        <w:trPr>
          <w:trHeight w:val="5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1458" w:rsidRPr="00A07A4A" w:rsidTr="007E2E3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в подлиннике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в копии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1458" w:rsidRPr="00A07A4A" w:rsidTr="007E2E37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4E1458" w:rsidRPr="00A07A4A" w:rsidTr="007E2E3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4E1458" w:rsidRPr="00A07A4A" w:rsidTr="007E2E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(должность, Ф.И.О. специалиста принявшего документы)    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58" w:rsidRPr="00A07A4A" w:rsidTr="007E2E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58" w:rsidRPr="00A07A4A" w:rsidTr="007E2E37">
        <w:trPr>
          <w:trHeight w:val="255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" ____" _______________ 20___ год</w:t>
            </w:r>
          </w:p>
        </w:tc>
      </w:tr>
      <w:tr w:rsidR="004E1458" w:rsidRPr="00A07A4A" w:rsidTr="007E2E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58" w:rsidRPr="00A07A4A" w:rsidTr="007E2E37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>Расписку получил __________________________________________/_______________</w:t>
            </w:r>
          </w:p>
        </w:tc>
      </w:tr>
      <w:tr w:rsidR="004E1458" w:rsidRPr="00A07A4A" w:rsidTr="007E2E37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A4A">
              <w:rPr>
                <w:rFonts w:ascii="Times New Roman" w:hAnsi="Times New Roman" w:cs="Times New Roman"/>
                <w:sz w:val="28"/>
                <w:szCs w:val="28"/>
              </w:rPr>
              <w:t xml:space="preserve">       (Ф.И.О., подпись заявителя)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1458" w:rsidRPr="00A07A4A" w:rsidRDefault="004E1458" w:rsidP="007E2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458" w:rsidRDefault="004E1458" w:rsidP="004E1458">
      <w:pPr>
        <w:rPr>
          <w:sz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458" w:rsidRDefault="004E1458" w:rsidP="004E1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4917" w:rsidRDefault="00BE4917"/>
    <w:sectPr w:rsidR="00BE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1458"/>
    <w:rsid w:val="004E1458"/>
    <w:rsid w:val="00B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28"/>
        <o:r id="V:Rule3" type="connector" idref="#_x0000_s1030"/>
        <o:r id="V:Rule4" type="connector" idref="#_x0000_s1057"/>
        <o:r id="V:Rule5" type="connector" idref="#_x0000_s1039"/>
        <o:r id="V:Rule6" type="connector" idref="#_x0000_s1034"/>
        <o:r id="V:Rule7" type="connector" idref="#_x0000_s1047"/>
        <o:r id="V:Rule8" type="connector" idref="#_x0000_s1049"/>
        <o:r id="V:Rule9" type="connector" idref="#_x0000_s1043"/>
        <o:r id="V:Rule10" type="connector" idref="#_x0000_s1038"/>
        <o:r id="V:Rule11" type="connector" idref="#_x0000_s1033"/>
        <o:r id="V:Rule12" type="connector" idref="#_x0000_s1045"/>
        <o:r id="V:Rule13" type="connector" idref="#_x0000_s1050"/>
        <o:r id="V:Rule14" type="connector" idref="#_x0000_s1056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45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4E1458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4E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458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4E145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materialtext1">
    <w:name w:val="material_text1"/>
    <w:basedOn w:val="a"/>
    <w:rsid w:val="004E1458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4E1458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6">
    <w:name w:val="Стандарт"/>
    <w:rsid w:val="004E14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4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 (веб)3"/>
    <w:basedOn w:val="a"/>
    <w:rsid w:val="004E1458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956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5033;fld=134" TargetMode="External"/><Relationship Id="rId12" Type="http://schemas.openxmlformats.org/officeDocument/2006/relationships/hyperlink" Target="http://pgu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7546;fld=134" TargetMode="External"/><Relationship Id="rId11" Type="http://schemas.openxmlformats.org/officeDocument/2006/relationships/hyperlink" Target="consultantplus://offline/ref=D62448603BA7B60B0FEBB148FAB6418109205ECBFD5F0F007495255888E9D53516F02510E857BF6Eq1X4M" TargetMode="External"/><Relationship Id="rId5" Type="http://schemas.openxmlformats.org/officeDocument/2006/relationships/hyperlink" Target="http://gosuslugi.ru" TargetMode="External"/><Relationship Id="rId10" Type="http://schemas.openxmlformats.org/officeDocument/2006/relationships/hyperlink" Target="consultantplus://offline/ref=909C5CC6F06363E76D3B485EEB4573A4E5AE016DD8F5C10FB0DC9993561AE72594050539GD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57;fld=134;dst=100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9456</Words>
  <Characters>53900</Characters>
  <Application>Microsoft Office Word</Application>
  <DocSecurity>0</DocSecurity>
  <Lines>449</Lines>
  <Paragraphs>126</Paragraphs>
  <ScaleCrop>false</ScaleCrop>
  <Company/>
  <LinksUpToDate>false</LinksUpToDate>
  <CharactersWithSpaces>63230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2014-06-02T11:06:00Z</dcterms:created>
  <dcterms:modified xsi:type="dcterms:W3CDTF">2014-06-02T11:06:00Z</dcterms:modified>
</cp:coreProperties>
</file>