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D4" w:rsidRDefault="003B48D4" w:rsidP="003B4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170"/>
        <w:gridCol w:w="4401"/>
      </w:tblGrid>
      <w:tr w:rsidR="003B48D4" w:rsidTr="003B48D4">
        <w:tc>
          <w:tcPr>
            <w:tcW w:w="5688" w:type="dxa"/>
          </w:tcPr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от 16.09.2015г. № 203</w:t>
            </w:r>
          </w:p>
        </w:tc>
        <w:tc>
          <w:tcPr>
            <w:tcW w:w="4733" w:type="dxa"/>
          </w:tcPr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</w:p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</w:p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Курского района</w:t>
            </w:r>
          </w:p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3B48D4" w:rsidRDefault="003B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8D4" w:rsidRDefault="003B48D4" w:rsidP="003B48D4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главы муниципальных образований!</w:t>
      </w:r>
    </w:p>
    <w:p w:rsidR="003B48D4" w:rsidRDefault="003B48D4" w:rsidP="003B48D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В рамках реализации мероприятий, направленных на развитие «Электронного правительства» в Курской области, с целью соблюдения федерального законодательства РФ, исполнения пункта «в» Указа Президента Российской Федерации от 7 мая 2012 года № 601 «Об основных направлениях совершенствования системы государственного управления», в части показателя «Доля граждан, использующих механизм получения государственных и муниципальных услуг в электронной форме», Администрацией Курского района курской области проводится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регистрации граждан в ЕСИА.</w:t>
      </w: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целях популяризации получения государственных и муниципальных услуг в электронном виде, прошу Вас разместить рекламные материалы на своих сайтах.</w:t>
      </w:r>
    </w:p>
    <w:p w:rsidR="003B48D4" w:rsidRDefault="003B48D4" w:rsidP="003B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Материалы, необходимые для размещения, хранятся: Сайт Администрации Курской области – «Органы власти» - «Административная реформа и государственные услуги» - «Электронные услуги» или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http://adm.rkursk.ru/index.php?i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>
          <w:rPr>
            <w:rStyle w:val="a3"/>
            <w:rFonts w:ascii="Times New Roman" w:hAnsi="Times New Roman"/>
            <w:sz w:val="28"/>
            <w:szCs w:val="28"/>
          </w:rPr>
          <w:t>=1437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3B48D4" w:rsidRDefault="003B48D4" w:rsidP="003B48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http://adm.rkursk.ru/index.php?i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=1440. </w:t>
      </w:r>
      <w:proofErr w:type="gramStart"/>
      <w:r>
        <w:rPr>
          <w:rFonts w:ascii="Times New Roman" w:hAnsi="Times New Roman"/>
          <w:sz w:val="28"/>
          <w:szCs w:val="28"/>
        </w:rPr>
        <w:t>Для скачивания доступны 4 ролика.</w:t>
      </w:r>
      <w:proofErr w:type="gramEnd"/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56E02" w:rsidRDefault="00B56E02" w:rsidP="003B48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E02" w:rsidRDefault="00B56E02" w:rsidP="003B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ВОЗНИКШИМ ВОПРОСАМ </w:t>
      </w:r>
    </w:p>
    <w:p w:rsidR="003B48D4" w:rsidRDefault="003B48D4" w:rsidP="003B48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59-40-21</w:t>
      </w:r>
    </w:p>
    <w:p w:rsidR="003B48D4" w:rsidRDefault="003B48D4" w:rsidP="003B48D4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Капица Елена</w:t>
      </w:r>
    </w:p>
    <w:p w:rsidR="003B48D4" w:rsidRDefault="003B48D4" w:rsidP="003B48D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3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B48D4"/>
    <w:rsid w:val="003B48D4"/>
    <w:rsid w:val="00B5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index.php?id=1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2015-09-30T21:02:00Z</dcterms:created>
  <dcterms:modified xsi:type="dcterms:W3CDTF">2015-09-30T21:03:00Z</dcterms:modified>
</cp:coreProperties>
</file>